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79" w:rsidRPr="000B37F9" w:rsidRDefault="00457179" w:rsidP="00457179">
      <w:pPr>
        <w:jc w:val="center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Пояснительная записка</w:t>
      </w:r>
    </w:p>
    <w:p w:rsidR="00D1434B" w:rsidRPr="000B37F9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Рабочая программа по </w:t>
      </w:r>
      <w:r w:rsidR="00182C77" w:rsidRPr="000B37F9">
        <w:rPr>
          <w:rFonts w:ascii="Times New Roman" w:hAnsi="Times New Roman"/>
        </w:rPr>
        <w:t>геометрии</w:t>
      </w:r>
      <w:r w:rsidRPr="000B37F9">
        <w:rPr>
          <w:rFonts w:ascii="Times New Roman" w:hAnsi="Times New Roman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0B37F9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0B37F9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0B37F9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Федеральный закон об образовании в Российской Федерации № 273-ФЗ от 29.12.2012; </w:t>
      </w:r>
    </w:p>
    <w:p w:rsidR="00D1434B" w:rsidRPr="000B37F9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0B37F9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Программы общеобразовательных учреждений. Геометрия 7-9 классы. Составитель: Бурмистрова Т.А., М.: Просвещение, 2014 г.</w:t>
      </w:r>
    </w:p>
    <w:p w:rsidR="00D1434B" w:rsidRPr="000B37F9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Программа соответствует учебнику Геометрия 7 – 9. Учебник для общеобразовательных учреждений. / Л.С. Атанасян, В.Ф. Бутузов, С.Б. Кадомцев,  Э.Г.Позняк, И.И. Юдина. / М.: Просвещение, 2014.  </w:t>
      </w:r>
    </w:p>
    <w:p w:rsidR="00BA15AC" w:rsidRPr="000B37F9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</w:rPr>
      </w:pPr>
    </w:p>
    <w:p w:rsidR="00D1434B" w:rsidRPr="000B37F9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Данная рабочая программа полностью отражает базовый уровень подготовки школьниковпо разделам программы. В процессе обучения учащиеся овладевают умениями общеучебного характера, разнообразными способами деятельности, приобрет</w:t>
      </w:r>
      <w:r w:rsidR="00F2387A" w:rsidRPr="000B37F9">
        <w:rPr>
          <w:rFonts w:ascii="Times New Roman" w:hAnsi="Times New Roman"/>
        </w:rPr>
        <w:t>а</w:t>
      </w:r>
      <w:r w:rsidRPr="000B37F9">
        <w:rPr>
          <w:rFonts w:ascii="Times New Roman" w:hAnsi="Times New Roman"/>
        </w:rPr>
        <w:t>ют опыт: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планирования и осуществления алгоритмической деятельности, выполнения заданныхи конструирования новых алгоритмов;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исследовательской деятельности, развития идей, проведения экспериментов, обобщения,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постановки и формулирования новых задач;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 xml:space="preserve">ясного, точного, грамотного изложения своих мыслей в устной и письменной речи, 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использования различных языков математики (словесного, символического, графического),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проведения доказательных рассуждений, аргументации, выдвижения гипотез и их обоснования;</w:t>
      </w:r>
    </w:p>
    <w:p w:rsidR="00D1434B" w:rsidRPr="000B37F9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поиска, систематизации, анализа и классификации информации, использованияразнообразных информационных источников, включая учебную и справочную литературу, современные информационные технологии.</w:t>
      </w:r>
    </w:p>
    <w:p w:rsidR="00251DA2" w:rsidRPr="000B37F9" w:rsidRDefault="00251DA2" w:rsidP="00BA15AC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A15AC" w:rsidRPr="000B37F9" w:rsidRDefault="00D1434B" w:rsidP="00BA15AC">
      <w:pPr>
        <w:spacing w:after="0" w:line="276" w:lineRule="auto"/>
        <w:jc w:val="center"/>
        <w:rPr>
          <w:rFonts w:ascii="Times New Roman" w:hAnsi="Times New Roman"/>
          <w:b/>
        </w:rPr>
      </w:pPr>
      <w:r w:rsidRPr="000B37F9">
        <w:rPr>
          <w:rFonts w:ascii="Times New Roman" w:hAnsi="Times New Roman"/>
          <w:b/>
        </w:rPr>
        <w:t>Цели и задачи обучения</w:t>
      </w:r>
    </w:p>
    <w:p w:rsidR="00D1434B" w:rsidRPr="000B37F9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В ходе обучения модуля «Геометрии» по данной программе с использованием учебника и методического пособия для учителя, решаются </w:t>
      </w:r>
      <w:r w:rsidRPr="000B37F9">
        <w:rPr>
          <w:rFonts w:ascii="Times New Roman" w:hAnsi="Times New Roman"/>
          <w:b/>
          <w:bCs/>
        </w:rPr>
        <w:t>следующие задачи</w:t>
      </w:r>
      <w:r w:rsidRPr="000B37F9">
        <w:rPr>
          <w:rFonts w:ascii="Times New Roman" w:hAnsi="Times New Roman"/>
          <w:bCs/>
        </w:rPr>
        <w:t>:</w:t>
      </w:r>
    </w:p>
    <w:p w:rsidR="00BA15AC" w:rsidRPr="000B37F9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</w:rPr>
      </w:pPr>
    </w:p>
    <w:p w:rsidR="00D1434B" w:rsidRPr="000B37F9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lastRenderedPageBreak/>
        <w:t>систематическое изучение свойств геометрических фигур на плоскости;</w:t>
      </w:r>
    </w:p>
    <w:p w:rsidR="00D1434B" w:rsidRPr="000B37F9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0B37F9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овладение конкретными знаниями необходимыми для применения в практической деятельности.</w:t>
      </w:r>
    </w:p>
    <w:p w:rsidR="00BA15AC" w:rsidRPr="000B37F9" w:rsidRDefault="00BA15AC" w:rsidP="00BA15A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57179" w:rsidRPr="000B37F9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0B37F9">
        <w:rPr>
          <w:rFonts w:ascii="Times New Roman" w:hAnsi="Times New Roman"/>
          <w:b/>
          <w:bCs/>
          <w:i/>
        </w:rPr>
        <w:t>Цели обучения:</w:t>
      </w:r>
    </w:p>
    <w:p w:rsidR="0001710C" w:rsidRPr="000B37F9" w:rsidRDefault="0001710C" w:rsidP="00BA15AC">
      <w:pPr>
        <w:spacing w:after="0" w:line="240" w:lineRule="auto"/>
        <w:jc w:val="both"/>
        <w:rPr>
          <w:rFonts w:ascii="Times New Roman" w:hAnsi="Times New Roman"/>
        </w:rPr>
      </w:pPr>
    </w:p>
    <w:p w:rsidR="00457179" w:rsidRPr="000B37F9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B37F9">
        <w:rPr>
          <w:rFonts w:ascii="Times New Roman" w:hAnsi="Times New Roman"/>
          <w:b/>
          <w:bCs/>
          <w:i/>
          <w:iCs/>
        </w:rPr>
        <w:t>В направлении личностного развития:</w:t>
      </w:r>
    </w:p>
    <w:p w:rsidR="00457179" w:rsidRPr="000B37F9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0B37F9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0B37F9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0B37F9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0B37F9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развитие интереса к математическому творчеству и математических способностей.</w:t>
      </w:r>
    </w:p>
    <w:p w:rsidR="00457179" w:rsidRPr="000B37F9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B37F9">
        <w:rPr>
          <w:rFonts w:ascii="Times New Roman" w:hAnsi="Times New Roman"/>
          <w:b/>
          <w:bCs/>
          <w:i/>
          <w:iCs/>
        </w:rPr>
        <w:t>В метапредметном направлении:</w:t>
      </w:r>
    </w:p>
    <w:p w:rsidR="00457179" w:rsidRPr="000B37F9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37F9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57179" w:rsidRPr="000B37F9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0B37F9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0B37F9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B37F9">
        <w:rPr>
          <w:rFonts w:ascii="Times New Roman" w:hAnsi="Times New Roman"/>
          <w:b/>
          <w:bCs/>
          <w:i/>
          <w:iCs/>
        </w:rPr>
        <w:t>В предметном направлении:</w:t>
      </w:r>
    </w:p>
    <w:p w:rsidR="00457179" w:rsidRPr="000B37F9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0B37F9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7F9">
        <w:rPr>
          <w:rFonts w:ascii="Times New Roman" w:hAnsi="Times New Roman" w:cs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Pr="000B37F9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57179" w:rsidRPr="000B37F9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Общая характеристика учебного предмета</w:t>
      </w:r>
    </w:p>
    <w:p w:rsidR="0001710C" w:rsidRPr="000B37F9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</w:rPr>
      </w:pPr>
    </w:p>
    <w:p w:rsidR="00457179" w:rsidRPr="000B37F9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b/>
          <w:i/>
          <w:iCs/>
        </w:rPr>
        <w:t>Геометрия</w:t>
      </w:r>
      <w:r w:rsidRPr="000B37F9">
        <w:rPr>
          <w:rFonts w:ascii="Times New Roman" w:hAnsi="Times New Roman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0B37F9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Таким образом, в ходе освоения содержания курса учащиеся получают возможность:</w:t>
      </w:r>
    </w:p>
    <w:p w:rsidR="00457179" w:rsidRPr="000B37F9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0B37F9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0B37F9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0B37F9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Pr="000B37F9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</w:rPr>
      </w:pPr>
    </w:p>
    <w:p w:rsidR="00457179" w:rsidRPr="000B37F9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0B37F9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57179" w:rsidRPr="000B37F9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Место предмета в учебном плане</w:t>
      </w:r>
    </w:p>
    <w:p w:rsidR="00457179" w:rsidRPr="000B37F9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57179" w:rsidRPr="000B37F9" w:rsidRDefault="00457179" w:rsidP="00BA15AC">
      <w:pPr>
        <w:ind w:firstLine="1134"/>
        <w:jc w:val="both"/>
        <w:rPr>
          <w:rFonts w:ascii="Times New Roman" w:hAnsi="Times New Roman"/>
          <w:color w:val="000000"/>
        </w:rPr>
      </w:pPr>
      <w:r w:rsidRPr="000B37F9">
        <w:rPr>
          <w:rFonts w:ascii="Times New Roman" w:hAnsi="Times New Roman"/>
        </w:rPr>
        <w:t>Согласно федеральному базисному учебному плану</w:t>
      </w:r>
      <w:r w:rsidR="000B37F9" w:rsidRPr="000B37F9">
        <w:rPr>
          <w:rFonts w:ascii="Times New Roman" w:hAnsi="Times New Roman"/>
        </w:rPr>
        <w:t xml:space="preserve"> </w:t>
      </w:r>
      <w:r w:rsidRPr="000B37F9">
        <w:rPr>
          <w:rFonts w:ascii="Times New Roman" w:hAnsi="Times New Roman"/>
          <w:color w:val="000000"/>
        </w:rPr>
        <w:t xml:space="preserve">программа рассчитана на </w:t>
      </w:r>
      <w:r w:rsidRPr="000B37F9">
        <w:rPr>
          <w:rFonts w:ascii="Times New Roman" w:hAnsi="Times New Roman"/>
          <w:b/>
          <w:color w:val="000000"/>
        </w:rPr>
        <w:t>68</w:t>
      </w:r>
      <w:r w:rsidR="00BA15AC" w:rsidRPr="000B37F9">
        <w:rPr>
          <w:rFonts w:ascii="Times New Roman" w:hAnsi="Times New Roman"/>
          <w:b/>
          <w:color w:val="000000"/>
        </w:rPr>
        <w:t xml:space="preserve"> часов  (2часа в неделю)</w:t>
      </w:r>
      <w:r w:rsidR="00BA15AC" w:rsidRPr="000B37F9">
        <w:rPr>
          <w:rFonts w:ascii="Times New Roman" w:hAnsi="Times New Roman"/>
          <w:color w:val="000000"/>
        </w:rPr>
        <w:t>.</w:t>
      </w:r>
    </w:p>
    <w:p w:rsidR="00BA15AC" w:rsidRPr="000B37F9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</w:rPr>
      </w:pPr>
      <w:r w:rsidRPr="000B37F9">
        <w:rPr>
          <w:rFonts w:ascii="Times New Roman" w:hAnsi="Times New Roman"/>
          <w:bCs/>
        </w:rPr>
        <w:t xml:space="preserve"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часа на </w:t>
      </w:r>
      <w:r w:rsidRPr="000B37F9">
        <w:rPr>
          <w:rFonts w:ascii="Times New Roman" w:hAnsi="Times New Roman"/>
          <w:bCs/>
          <w:iCs/>
        </w:rPr>
        <w:t>итоговые административные контрольные работы.</w:t>
      </w:r>
    </w:p>
    <w:p w:rsidR="00BA15AC" w:rsidRPr="000B37F9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lang w:eastAsia="ru-RU"/>
        </w:rPr>
      </w:pPr>
      <w:r w:rsidRPr="000B37F9">
        <w:rPr>
          <w:rFonts w:ascii="Times New Roman" w:hAnsi="Times New Roman"/>
          <w:bCs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0B37F9" w:rsidRDefault="00BA15AC" w:rsidP="00457179">
      <w:pPr>
        <w:ind w:firstLine="709"/>
        <w:jc w:val="both"/>
        <w:rPr>
          <w:rFonts w:ascii="Times New Roman" w:hAnsi="Times New Roman"/>
          <w:color w:val="000000"/>
        </w:rPr>
      </w:pPr>
    </w:p>
    <w:p w:rsidR="00251DA2" w:rsidRPr="000B37F9" w:rsidRDefault="00251DA2" w:rsidP="00251DA2">
      <w:pPr>
        <w:tabs>
          <w:tab w:val="left" w:pos="284"/>
        </w:tabs>
        <w:autoSpaceDE w:val="0"/>
        <w:spacing w:after="0" w:line="240" w:lineRule="auto"/>
        <w:ind w:left="-567" w:right="-93" w:firstLine="283"/>
        <w:jc w:val="center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Результаты изучения учебного предмета</w:t>
      </w:r>
    </w:p>
    <w:p w:rsidR="00457179" w:rsidRPr="000B37F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Личностные:</w:t>
      </w:r>
    </w:p>
    <w:p w:rsidR="00457179" w:rsidRPr="000B37F9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использование</w:t>
      </w:r>
      <w:r w:rsidR="00457179" w:rsidRPr="000B37F9">
        <w:rPr>
          <w:rFonts w:ascii="Times New Roman" w:hAnsi="Times New Roman"/>
          <w:lang w:eastAsia="ru-RU"/>
        </w:rPr>
        <w:t xml:space="preserve"> приобретенны</w:t>
      </w:r>
      <w:r w:rsidRPr="000B37F9">
        <w:rPr>
          <w:rFonts w:ascii="Times New Roman" w:hAnsi="Times New Roman"/>
          <w:lang w:eastAsia="ru-RU"/>
        </w:rPr>
        <w:t>х</w:t>
      </w:r>
      <w:r w:rsidR="00457179" w:rsidRPr="000B37F9">
        <w:rPr>
          <w:rFonts w:ascii="Times New Roman" w:hAnsi="Times New Roman"/>
          <w:lang w:eastAsia="ru-RU"/>
        </w:rPr>
        <w:t xml:space="preserve"> знани</w:t>
      </w:r>
      <w:r w:rsidRPr="000B37F9">
        <w:rPr>
          <w:rFonts w:ascii="Times New Roman" w:hAnsi="Times New Roman"/>
          <w:lang w:eastAsia="ru-RU"/>
        </w:rPr>
        <w:t>й</w:t>
      </w:r>
      <w:r w:rsidR="00457179" w:rsidRPr="000B37F9">
        <w:rPr>
          <w:rFonts w:ascii="Times New Roman" w:hAnsi="Times New Roman"/>
          <w:lang w:eastAsia="ru-RU"/>
        </w:rPr>
        <w:t xml:space="preserve"> и умени</w:t>
      </w:r>
      <w:r w:rsidRPr="000B37F9">
        <w:rPr>
          <w:rFonts w:ascii="Times New Roman" w:hAnsi="Times New Roman"/>
          <w:lang w:eastAsia="ru-RU"/>
        </w:rPr>
        <w:t>й</w:t>
      </w:r>
      <w:r w:rsidR="00457179" w:rsidRPr="000B37F9">
        <w:rPr>
          <w:rFonts w:ascii="Times New Roman" w:hAnsi="Times New Roman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lastRenderedPageBreak/>
        <w:t>умение контролировать процесс и результат учебной математической деятельности</w:t>
      </w:r>
      <w:r w:rsidR="0001710C"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 w:rsidRPr="000B37F9">
        <w:rPr>
          <w:rFonts w:ascii="Times New Roman" w:hAnsi="Times New Roman"/>
          <w:lang w:eastAsia="ru-RU"/>
        </w:rPr>
        <w:t>.</w:t>
      </w:r>
    </w:p>
    <w:p w:rsidR="0001710C" w:rsidRPr="000B37F9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Метапредметные:</w:t>
      </w:r>
    </w:p>
    <w:p w:rsidR="0001710C" w:rsidRPr="000B37F9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B37F9">
        <w:rPr>
          <w:rFonts w:ascii="Times New Roman" w:hAnsi="Times New Roman"/>
          <w:bCs/>
          <w:lang w:eastAsia="ru-RU"/>
        </w:rPr>
        <w:t>основ читательской компетенции</w:t>
      </w:r>
      <w:r w:rsidRPr="000B37F9">
        <w:rPr>
          <w:rFonts w:ascii="Times New Roman" w:hAnsi="Times New Roman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При изучении геометрии обучающиеся усовершенствуют приобретенные </w:t>
      </w:r>
      <w:r w:rsidRPr="000B37F9">
        <w:rPr>
          <w:rFonts w:ascii="Times New Roman" w:hAnsi="Times New Roman"/>
          <w:bCs/>
          <w:lang w:eastAsia="ru-RU"/>
        </w:rPr>
        <w:t>навыки работы с информацией</w:t>
      </w:r>
      <w:r w:rsidRPr="000B37F9">
        <w:rPr>
          <w:rFonts w:ascii="Times New Roman" w:hAnsi="Times New Roman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B37F9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B37F9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B37F9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заполнять и дополнять таблицы, схемы, диаграммы, тексты.</w:t>
      </w:r>
    </w:p>
    <w:p w:rsidR="00540A4C" w:rsidRPr="000B37F9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В ходе изучения геометрии обучающиеся </w:t>
      </w:r>
      <w:r w:rsidRPr="000B37F9">
        <w:rPr>
          <w:rFonts w:ascii="Times New Roman" w:hAnsi="Times New Roman"/>
          <w:bCs/>
          <w:lang w:eastAsia="ru-RU"/>
        </w:rPr>
        <w:t xml:space="preserve">усовершенствуют опыт проектной деятельности, </w:t>
      </w:r>
      <w:r w:rsidRPr="000B37F9">
        <w:rPr>
          <w:rFonts w:ascii="Times New Roman" w:hAnsi="Times New Roman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Pr="000B37F9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Регулятивные: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i/>
          <w:iCs/>
          <w:lang w:eastAsia="ru-RU"/>
        </w:rPr>
        <w:t>определять</w:t>
      </w:r>
      <w:r w:rsidRPr="000B37F9">
        <w:rPr>
          <w:rFonts w:ascii="Times New Roman" w:hAnsi="Times New Roman"/>
          <w:lang w:eastAsia="ru-RU"/>
        </w:rPr>
        <w:t> цель деятельности на уроке с помощью учителя и самостоятельно;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учиться совместно с учителем обнаруживать и</w:t>
      </w:r>
      <w:r w:rsidRPr="000B37F9">
        <w:rPr>
          <w:rFonts w:ascii="Times New Roman" w:hAnsi="Times New Roman"/>
          <w:i/>
          <w:iCs/>
          <w:lang w:eastAsia="ru-RU"/>
        </w:rPr>
        <w:t> формулировать учебную проблему</w:t>
      </w:r>
      <w:r w:rsidRPr="000B37F9">
        <w:rPr>
          <w:rFonts w:ascii="Times New Roman" w:hAnsi="Times New Roman"/>
          <w:lang w:eastAsia="ru-RU"/>
        </w:rPr>
        <w:t>;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учиться</w:t>
      </w:r>
      <w:r w:rsidRPr="000B37F9">
        <w:rPr>
          <w:rFonts w:ascii="Times New Roman" w:hAnsi="Times New Roman"/>
          <w:i/>
          <w:iCs/>
          <w:lang w:eastAsia="ru-RU"/>
        </w:rPr>
        <w:t> планировать</w:t>
      </w:r>
      <w:r w:rsidRPr="000B37F9">
        <w:rPr>
          <w:rFonts w:ascii="Times New Roman" w:hAnsi="Times New Roman"/>
          <w:lang w:eastAsia="ru-RU"/>
        </w:rPr>
        <w:t> учебную деятельность на уроке;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i/>
          <w:iCs/>
          <w:lang w:eastAsia="ru-RU"/>
        </w:rPr>
        <w:t>высказывать</w:t>
      </w:r>
      <w:r w:rsidRPr="000B37F9">
        <w:rPr>
          <w:rFonts w:ascii="Times New Roman" w:hAnsi="Times New Roman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работая по предложенному плану,</w:t>
      </w:r>
      <w:r w:rsidRPr="000B37F9">
        <w:rPr>
          <w:rFonts w:ascii="Times New Roman" w:hAnsi="Times New Roman"/>
          <w:i/>
          <w:iCs/>
          <w:lang w:eastAsia="ru-RU"/>
        </w:rPr>
        <w:t> использовать</w:t>
      </w:r>
      <w:r w:rsidRPr="000B37F9">
        <w:rPr>
          <w:rFonts w:ascii="Times New Roman" w:hAnsi="Times New Roman"/>
          <w:lang w:eastAsia="ru-RU"/>
        </w:rPr>
        <w:t> необходимые средства (учебник, компьютер и инструменты);</w:t>
      </w:r>
    </w:p>
    <w:p w:rsidR="00457179" w:rsidRPr="000B37F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i/>
          <w:iCs/>
          <w:lang w:eastAsia="ru-RU"/>
        </w:rPr>
        <w:t>определять</w:t>
      </w:r>
      <w:r w:rsidRPr="000B37F9">
        <w:rPr>
          <w:rFonts w:ascii="Times New Roman" w:hAnsi="Times New Roman"/>
          <w:lang w:eastAsia="ru-RU"/>
        </w:rPr>
        <w:t> успешность выполнения своего задания в диалоге с учителем.</w:t>
      </w:r>
    </w:p>
    <w:p w:rsidR="0001710C" w:rsidRPr="000B37F9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B37F9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Познавательные</w:t>
      </w:r>
      <w:r w:rsidRPr="000B37F9">
        <w:rPr>
          <w:rFonts w:ascii="Times New Roman" w:hAnsi="Times New Roman"/>
          <w:bCs/>
          <w:lang w:eastAsia="ru-RU"/>
        </w:rPr>
        <w:t>:</w:t>
      </w:r>
    </w:p>
    <w:p w:rsidR="00457179" w:rsidRPr="000B37F9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ориентироваться в своей системе знаний:</w:t>
      </w:r>
      <w:r w:rsidRPr="000B37F9">
        <w:rPr>
          <w:rFonts w:ascii="Times New Roman" w:hAnsi="Times New Roman"/>
          <w:i/>
          <w:iCs/>
          <w:lang w:eastAsia="ru-RU"/>
        </w:rPr>
        <w:t> понимать,</w:t>
      </w:r>
      <w:r w:rsidRPr="000B37F9">
        <w:rPr>
          <w:rFonts w:ascii="Times New Roman" w:hAnsi="Times New Roman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B37F9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i/>
          <w:iCs/>
          <w:lang w:eastAsia="ru-RU"/>
        </w:rPr>
        <w:t>делать</w:t>
      </w:r>
      <w:r w:rsidRPr="000B37F9">
        <w:rPr>
          <w:rFonts w:ascii="Times New Roman" w:hAnsi="Times New Roman"/>
          <w:lang w:eastAsia="ru-RU"/>
        </w:rPr>
        <w:t> предварительный</w:t>
      </w:r>
      <w:r w:rsidRPr="000B37F9">
        <w:rPr>
          <w:rFonts w:ascii="Times New Roman" w:hAnsi="Times New Roman"/>
          <w:i/>
          <w:iCs/>
          <w:lang w:eastAsia="ru-RU"/>
        </w:rPr>
        <w:t> отбор</w:t>
      </w:r>
      <w:r w:rsidRPr="000B37F9">
        <w:rPr>
          <w:rFonts w:ascii="Times New Roman" w:hAnsi="Times New Roman"/>
          <w:lang w:eastAsia="ru-RU"/>
        </w:rPr>
        <w:t> источников информации для решения учебной задачи;</w:t>
      </w:r>
    </w:p>
    <w:p w:rsidR="00457179" w:rsidRPr="000B37F9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lastRenderedPageBreak/>
        <w:t>добывать новые знания:</w:t>
      </w:r>
      <w:r w:rsidRPr="000B37F9">
        <w:rPr>
          <w:rFonts w:ascii="Times New Roman" w:hAnsi="Times New Roman"/>
          <w:i/>
          <w:iCs/>
          <w:lang w:eastAsia="ru-RU"/>
        </w:rPr>
        <w:t> находить </w:t>
      </w:r>
      <w:r w:rsidRPr="000B37F9">
        <w:rPr>
          <w:rFonts w:ascii="Times New Roman" w:hAnsi="Times New Roman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0B37F9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добывать новые знания:</w:t>
      </w:r>
      <w:r w:rsidRPr="000B37F9">
        <w:rPr>
          <w:rFonts w:ascii="Times New Roman" w:hAnsi="Times New Roman"/>
          <w:i/>
          <w:iCs/>
          <w:lang w:eastAsia="ru-RU"/>
        </w:rPr>
        <w:t> извлекать</w:t>
      </w:r>
      <w:r w:rsidRPr="000B37F9">
        <w:rPr>
          <w:rFonts w:ascii="Times New Roman" w:hAnsi="Times New Roman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0B37F9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перерабатывать полученную информацию</w:t>
      </w:r>
      <w:r w:rsidR="00837EFB" w:rsidRPr="000B37F9">
        <w:rPr>
          <w:rFonts w:ascii="Times New Roman" w:hAnsi="Times New Roman"/>
          <w:iCs/>
          <w:lang w:eastAsia="ru-RU"/>
        </w:rPr>
        <w:t>:</w:t>
      </w:r>
      <w:r w:rsidR="00FF50BA" w:rsidRPr="000B37F9">
        <w:rPr>
          <w:rFonts w:ascii="Times New Roman" w:hAnsi="Times New Roman"/>
          <w:i/>
          <w:iCs/>
          <w:lang w:eastAsia="ru-RU"/>
        </w:rPr>
        <w:t xml:space="preserve"> наблюдать и </w:t>
      </w:r>
      <w:r w:rsidRPr="000B37F9">
        <w:rPr>
          <w:rFonts w:ascii="Times New Roman" w:hAnsi="Times New Roman"/>
          <w:i/>
          <w:iCs/>
          <w:lang w:eastAsia="ru-RU"/>
        </w:rPr>
        <w:t>делать</w:t>
      </w:r>
      <w:r w:rsidRPr="000B37F9">
        <w:rPr>
          <w:rFonts w:ascii="Times New Roman" w:hAnsi="Times New Roman"/>
          <w:lang w:eastAsia="ru-RU"/>
        </w:rPr>
        <w:t>самостоятельные</w:t>
      </w:r>
      <w:r w:rsidRPr="000B37F9">
        <w:rPr>
          <w:rFonts w:ascii="Times New Roman" w:hAnsi="Times New Roman"/>
          <w:i/>
          <w:iCs/>
          <w:lang w:eastAsia="ru-RU"/>
        </w:rPr>
        <w:t>выводы.</w:t>
      </w:r>
      <w:r w:rsidRPr="000B37F9">
        <w:rPr>
          <w:rFonts w:ascii="Times New Roman" w:hAnsi="Times New Roman"/>
          <w:lang w:eastAsia="ru-RU"/>
        </w:rPr>
        <w:t> </w:t>
      </w:r>
    </w:p>
    <w:p w:rsidR="0001710C" w:rsidRPr="000B37F9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Pr="000B37F9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Коммуникативные: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доносить свою позицию до других:</w:t>
      </w:r>
      <w:r w:rsidRPr="000B37F9">
        <w:rPr>
          <w:rFonts w:ascii="Times New Roman" w:hAnsi="Times New Roman"/>
          <w:i/>
          <w:iCs/>
          <w:lang w:eastAsia="ru-RU"/>
        </w:rPr>
        <w:t> оформлять</w:t>
      </w:r>
      <w:r w:rsidRPr="000B37F9">
        <w:rPr>
          <w:rFonts w:ascii="Times New Roman" w:hAnsi="Times New Roman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слушать</w:t>
      </w:r>
      <w:r w:rsidRPr="000B37F9">
        <w:rPr>
          <w:rFonts w:ascii="Times New Roman" w:hAnsi="Times New Roman"/>
          <w:i/>
          <w:iCs/>
          <w:lang w:eastAsia="ru-RU"/>
        </w:rPr>
        <w:t> и</w:t>
      </w:r>
      <w:r w:rsidRPr="000B37F9">
        <w:rPr>
          <w:rFonts w:ascii="Times New Roman" w:hAnsi="Times New Roman"/>
          <w:lang w:eastAsia="ru-RU"/>
        </w:rPr>
        <w:t> понимать</w:t>
      </w:r>
      <w:r w:rsidRPr="000B37F9">
        <w:rPr>
          <w:rFonts w:ascii="Times New Roman" w:hAnsi="Times New Roman"/>
          <w:i/>
          <w:iCs/>
          <w:lang w:eastAsia="ru-RU"/>
        </w:rPr>
        <w:t> речь других;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выразительно</w:t>
      </w:r>
      <w:r w:rsidRPr="000B37F9">
        <w:rPr>
          <w:rFonts w:ascii="Times New Roman" w:hAnsi="Times New Roman"/>
          <w:i/>
          <w:iCs/>
          <w:lang w:eastAsia="ru-RU"/>
        </w:rPr>
        <w:t> читать</w:t>
      </w:r>
      <w:r w:rsidRPr="000B37F9">
        <w:rPr>
          <w:rFonts w:ascii="Times New Roman" w:hAnsi="Times New Roman"/>
          <w:lang w:eastAsia="ru-RU"/>
        </w:rPr>
        <w:t> и</w:t>
      </w:r>
      <w:r w:rsidRPr="000B37F9">
        <w:rPr>
          <w:rFonts w:ascii="Times New Roman" w:hAnsi="Times New Roman"/>
          <w:i/>
          <w:iCs/>
          <w:lang w:eastAsia="ru-RU"/>
        </w:rPr>
        <w:t> пересказывать</w:t>
      </w:r>
      <w:r w:rsidRPr="000B37F9">
        <w:rPr>
          <w:rFonts w:ascii="Times New Roman" w:hAnsi="Times New Roman"/>
          <w:lang w:eastAsia="ru-RU"/>
        </w:rPr>
        <w:t> текст;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i/>
          <w:iCs/>
          <w:lang w:eastAsia="ru-RU"/>
        </w:rPr>
        <w:t>вступать</w:t>
      </w:r>
      <w:r w:rsidRPr="000B37F9">
        <w:rPr>
          <w:rFonts w:ascii="Times New Roman" w:hAnsi="Times New Roman"/>
          <w:lang w:eastAsia="ru-RU"/>
        </w:rPr>
        <w:t> в беседу на уроке и в жизни;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совместно</w:t>
      </w:r>
      <w:r w:rsidRPr="000B37F9">
        <w:rPr>
          <w:rFonts w:ascii="Times New Roman" w:hAnsi="Times New Roman"/>
          <w:i/>
          <w:iCs/>
          <w:lang w:eastAsia="ru-RU"/>
        </w:rPr>
        <w:t> договариваться</w:t>
      </w:r>
      <w:r w:rsidRPr="000B37F9">
        <w:rPr>
          <w:rFonts w:ascii="Times New Roman" w:hAnsi="Times New Roman"/>
          <w:lang w:eastAsia="ru-RU"/>
        </w:rPr>
        <w:t> о правилах общения и поведения в школе и следовать им;</w:t>
      </w:r>
    </w:p>
    <w:p w:rsidR="00457179" w:rsidRPr="000B37F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учиться</w:t>
      </w:r>
      <w:r w:rsidRPr="000B37F9">
        <w:rPr>
          <w:rFonts w:ascii="Times New Roman" w:hAnsi="Times New Roman"/>
          <w:i/>
          <w:iCs/>
          <w:lang w:eastAsia="ru-RU"/>
        </w:rPr>
        <w:t> выполнять</w:t>
      </w:r>
      <w:r w:rsidRPr="000B37F9">
        <w:rPr>
          <w:rFonts w:ascii="Times New Roman" w:hAnsi="Times New Roman"/>
          <w:lang w:eastAsia="ru-RU"/>
        </w:rPr>
        <w:t> различные роли в группе (лидера, исполнителя, критика).</w:t>
      </w:r>
    </w:p>
    <w:p w:rsidR="0001710C" w:rsidRPr="000B37F9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  <w:r w:rsidRPr="000B37F9">
        <w:rPr>
          <w:rFonts w:ascii="Times New Roman" w:hAnsi="Times New Roman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B37F9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lang w:eastAsia="ru-RU"/>
        </w:rPr>
      </w:pPr>
    </w:p>
    <w:p w:rsidR="00457179" w:rsidRPr="000B37F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>Предметные:</w:t>
      </w:r>
    </w:p>
    <w:p w:rsidR="00A77C82" w:rsidRPr="000B37F9" w:rsidRDefault="00A77C82" w:rsidP="0001710C">
      <w:pPr>
        <w:shd w:val="clear" w:color="auto" w:fill="FFFFFF"/>
        <w:spacing w:after="0" w:line="230" w:lineRule="exact"/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7384"/>
        <w:gridCol w:w="4670"/>
      </w:tblGrid>
      <w:tr w:rsidR="00457179" w:rsidRPr="000B37F9" w:rsidTr="00251DA2">
        <w:tc>
          <w:tcPr>
            <w:tcW w:w="1074" w:type="pct"/>
          </w:tcPr>
          <w:p w:rsidR="00457179" w:rsidRPr="000B37F9" w:rsidRDefault="00457179" w:rsidP="00B140EC">
            <w:pPr>
              <w:pStyle w:val="Default"/>
              <w:rPr>
                <w:sz w:val="22"/>
                <w:szCs w:val="22"/>
              </w:rPr>
            </w:pPr>
            <w:r w:rsidRPr="000B37F9">
              <w:rPr>
                <w:b/>
                <w:bCs/>
                <w:iCs/>
                <w:sz w:val="22"/>
                <w:szCs w:val="22"/>
              </w:rPr>
              <w:t xml:space="preserve">Тема </w:t>
            </w:r>
          </w:p>
        </w:tc>
        <w:tc>
          <w:tcPr>
            <w:tcW w:w="2405" w:type="pct"/>
          </w:tcPr>
          <w:p w:rsidR="00457179" w:rsidRPr="000B37F9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B37F9">
              <w:rPr>
                <w:rFonts w:ascii="Times New Roman" w:hAnsi="Times New Roman"/>
                <w:b/>
              </w:rPr>
              <w:t>Учащиеся научатся</w:t>
            </w:r>
          </w:p>
        </w:tc>
        <w:tc>
          <w:tcPr>
            <w:tcW w:w="1521" w:type="pct"/>
          </w:tcPr>
          <w:p w:rsidR="00457179" w:rsidRPr="000B37F9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B37F9">
              <w:rPr>
                <w:rFonts w:ascii="Times New Roman" w:hAnsi="Times New Roman"/>
                <w:b/>
              </w:rPr>
              <w:t xml:space="preserve">Учащиеся получат возможность </w:t>
            </w:r>
          </w:p>
        </w:tc>
      </w:tr>
      <w:tr w:rsidR="00457179" w:rsidRPr="000B37F9" w:rsidTr="00251DA2">
        <w:trPr>
          <w:trHeight w:val="834"/>
        </w:trPr>
        <w:tc>
          <w:tcPr>
            <w:tcW w:w="1074" w:type="pct"/>
          </w:tcPr>
          <w:p w:rsidR="00457179" w:rsidRPr="000B37F9" w:rsidRDefault="00457179" w:rsidP="00A5538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t>Векторы</w:t>
            </w:r>
          </w:p>
        </w:tc>
        <w:tc>
          <w:tcPr>
            <w:tcW w:w="2405" w:type="pct"/>
          </w:tcPr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обозначать и изображать векторы,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изображать вектор, равный данному,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строить сумму  нескольких векторов, используя правило многоугольника,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строить вектор, равный разности двух векторов, двумя способами.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находить среднюю линию трапеции по заданным основаниям.</w:t>
            </w:r>
          </w:p>
          <w:p w:rsidR="00457179" w:rsidRPr="000B37F9" w:rsidRDefault="00457179" w:rsidP="00C6732F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b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457179" w:rsidRPr="000B37F9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lastRenderedPageBreak/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1521" w:type="pct"/>
          </w:tcPr>
          <w:p w:rsidR="00457179" w:rsidRPr="000B37F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B140EC" w:rsidRPr="000B37F9" w:rsidRDefault="00B140EC" w:rsidP="00B140EC">
            <w:pPr>
              <w:pStyle w:val="Default"/>
              <w:ind w:left="306" w:hanging="306"/>
              <w:jc w:val="both"/>
              <w:rPr>
                <w:i/>
                <w:sz w:val="22"/>
                <w:szCs w:val="22"/>
              </w:rPr>
            </w:pPr>
          </w:p>
          <w:p w:rsidR="00457179" w:rsidRPr="000B37F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прибрести опыт выполнения проектов.</w:t>
            </w:r>
          </w:p>
        </w:tc>
      </w:tr>
      <w:tr w:rsidR="00457179" w:rsidRPr="000B37F9" w:rsidTr="00251DA2">
        <w:trPr>
          <w:trHeight w:val="1826"/>
        </w:trPr>
        <w:tc>
          <w:tcPr>
            <w:tcW w:w="1074" w:type="pct"/>
          </w:tcPr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t>Метод координат</w:t>
            </w:r>
          </w:p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5" w:type="pct"/>
          </w:tcPr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оперировать на базовом уровнепонятиями</w:t>
            </w:r>
            <w:r w:rsidR="009F164A" w:rsidRPr="000B37F9">
              <w:rPr>
                <w:i/>
                <w:sz w:val="22"/>
                <w:szCs w:val="22"/>
              </w:rPr>
              <w:t xml:space="preserve">: </w:t>
            </w:r>
            <w:r w:rsidRPr="000B37F9">
              <w:rPr>
                <w:i/>
                <w:sz w:val="22"/>
                <w:szCs w:val="22"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 w:rsidRPr="000B37F9">
              <w:rPr>
                <w:i/>
                <w:sz w:val="22"/>
                <w:szCs w:val="22"/>
              </w:rPr>
              <w:t>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 w:rsidRPr="000B37F9">
              <w:rPr>
                <w:i/>
                <w:sz w:val="22"/>
                <w:szCs w:val="22"/>
              </w:rPr>
              <w:t>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вычислять  угол между векторами, 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скалярное произведение векторов;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расстояние между  точками по известным координатам,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координаты середины отрезка</w:t>
            </w:r>
            <w:r w:rsidR="009F164A" w:rsidRPr="000B37F9">
              <w:rPr>
                <w:i/>
                <w:sz w:val="22"/>
                <w:szCs w:val="22"/>
              </w:rPr>
              <w:t>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1521" w:type="pct"/>
          </w:tcPr>
          <w:p w:rsidR="00457179" w:rsidRPr="000B37F9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овладеть координатным методом решения задач на вычисление и доказательство;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457179" w:rsidRPr="000B37F9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приобрести опыт выполнения проектов</w:t>
            </w:r>
          </w:p>
        </w:tc>
      </w:tr>
      <w:tr w:rsidR="00457179" w:rsidRPr="000B37F9" w:rsidTr="00251DA2">
        <w:trPr>
          <w:trHeight w:val="1401"/>
        </w:trPr>
        <w:tc>
          <w:tcPr>
            <w:tcW w:w="1074" w:type="pct"/>
          </w:tcPr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t>Соотношения между сторонами и углами треугольника.Скалярное</w:t>
            </w:r>
            <w:r w:rsidR="009F164A" w:rsidRPr="000B37F9">
              <w:rPr>
                <w:b/>
                <w:bCs/>
                <w:i/>
                <w:iCs/>
                <w:sz w:val="22"/>
                <w:szCs w:val="22"/>
              </w:rPr>
              <w:t xml:space="preserve"> произве</w:t>
            </w:r>
            <w:r w:rsidRPr="000B37F9">
              <w:rPr>
                <w:b/>
                <w:bCs/>
                <w:i/>
                <w:iCs/>
                <w:sz w:val="22"/>
                <w:szCs w:val="22"/>
              </w:rPr>
              <w:t>дение векторов</w:t>
            </w:r>
          </w:p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5" w:type="pct"/>
          </w:tcPr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изображать угол между векторами, вычислять  скалярное произведение векторов,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теорему синусов, теорему косинусов,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формулу площади треугольника</w:t>
            </w:r>
            <w:r w:rsidR="00BC0389" w:rsidRPr="000B37F9">
              <w:rPr>
                <w:rFonts w:ascii="Times New Roman" w:hAnsi="Times New Roman"/>
                <w:i/>
              </w:rPr>
              <w:t>,</w:t>
            </w:r>
          </w:p>
          <w:p w:rsidR="00457179" w:rsidRPr="000B37F9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0B37F9" w:rsidRDefault="006B6D5D" w:rsidP="006B6D5D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b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457179" w:rsidRPr="000B37F9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1521" w:type="pct"/>
          </w:tcPr>
          <w:p w:rsidR="00457179" w:rsidRPr="000B37F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0B37F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457179" w:rsidRPr="000B37F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0B37F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приобрести опыт применения алгебраического и тригонометрического аппаратапри решении геометрических задач</w:t>
            </w:r>
          </w:p>
        </w:tc>
      </w:tr>
      <w:tr w:rsidR="00457179" w:rsidRPr="000B37F9" w:rsidTr="00251DA2">
        <w:trPr>
          <w:trHeight w:val="70"/>
        </w:trPr>
        <w:tc>
          <w:tcPr>
            <w:tcW w:w="1074" w:type="pct"/>
          </w:tcPr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t>Длина окружности и площадь круга</w:t>
            </w:r>
          </w:p>
          <w:p w:rsidR="00457179" w:rsidRPr="000B37F9" w:rsidRDefault="00457179" w:rsidP="0045717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5" w:type="pct"/>
          </w:tcPr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оперировать на базовом уровнепонятиями правильного многоугольника,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применять  формулу для вычисления угла правильного n-угольника. 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применять  формулы длины окружности, дуги окружности, площади  </w:t>
            </w:r>
            <w:r w:rsidRPr="000B37F9">
              <w:rPr>
                <w:i/>
                <w:sz w:val="22"/>
                <w:szCs w:val="22"/>
              </w:rPr>
              <w:lastRenderedPageBreak/>
              <w:t xml:space="preserve">круга и кругового сектора. 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длину окружности и длину дуги окружности;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0B37F9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  <w:sz w:val="22"/>
                <w:szCs w:val="22"/>
              </w:rPr>
            </w:pPr>
            <w:r w:rsidRPr="000B37F9">
              <w:rPr>
                <w:b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457179" w:rsidRPr="000B37F9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1521" w:type="pct"/>
          </w:tcPr>
          <w:p w:rsidR="00457179" w:rsidRPr="000B37F9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0B37F9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проводить доказательства теорем  о формуле площади, стороны правильного </w:t>
            </w:r>
            <w:r w:rsidRPr="000B37F9">
              <w:rPr>
                <w:i/>
                <w:sz w:val="22"/>
                <w:szCs w:val="22"/>
              </w:rPr>
              <w:lastRenderedPageBreak/>
              <w:t>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0B37F9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B37F9">
              <w:rPr>
                <w:rFonts w:ascii="Times New Roman" w:hAnsi="Times New Roman"/>
                <w:i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0B37F9" w:rsidRDefault="00457179" w:rsidP="006B6D5D">
            <w:pPr>
              <w:pStyle w:val="Default"/>
              <w:ind w:left="720"/>
              <w:rPr>
                <w:i/>
                <w:sz w:val="22"/>
                <w:szCs w:val="22"/>
              </w:rPr>
            </w:pPr>
          </w:p>
        </w:tc>
      </w:tr>
      <w:tr w:rsidR="00457179" w:rsidRPr="000B37F9" w:rsidTr="00251DA2">
        <w:trPr>
          <w:trHeight w:val="70"/>
        </w:trPr>
        <w:tc>
          <w:tcPr>
            <w:tcW w:w="1074" w:type="pct"/>
          </w:tcPr>
          <w:p w:rsidR="00457179" w:rsidRPr="000B37F9" w:rsidRDefault="00457179" w:rsidP="00A5538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Движения </w:t>
            </w:r>
          </w:p>
        </w:tc>
        <w:tc>
          <w:tcPr>
            <w:tcW w:w="2405" w:type="pct"/>
          </w:tcPr>
          <w:p w:rsidR="00457179" w:rsidRPr="000B37F9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0B37F9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оперировать на базовом уровне понятиями осевой и центральной симметрии, параллельного переноса,поворота,</w:t>
            </w:r>
          </w:p>
          <w:p w:rsidR="00457179" w:rsidRPr="000B37F9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распознавать виды движений,</w:t>
            </w:r>
          </w:p>
          <w:p w:rsidR="00457179" w:rsidRPr="000B37F9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0B37F9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0B37F9">
              <w:rPr>
                <w:i/>
                <w:sz w:val="22"/>
                <w:szCs w:val="22"/>
              </w:rPr>
              <w:tab/>
            </w:r>
          </w:p>
        </w:tc>
        <w:tc>
          <w:tcPr>
            <w:tcW w:w="1521" w:type="pct"/>
          </w:tcPr>
          <w:p w:rsidR="00457179" w:rsidRPr="000B37F9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свойства движения при решении задач,</w:t>
            </w:r>
          </w:p>
          <w:p w:rsidR="00457179" w:rsidRPr="000B37F9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</w:rPr>
            </w:pPr>
            <w:r w:rsidRPr="000B37F9">
              <w:rPr>
                <w:rFonts w:ascii="Times New Roman" w:hAnsi="Times New Roman"/>
                <w:i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 w:rsidRPr="000B37F9">
              <w:rPr>
                <w:rFonts w:ascii="Times New Roman" w:hAnsi="Times New Roman"/>
                <w:i/>
              </w:rPr>
              <w:t xml:space="preserve">в </w:t>
            </w:r>
            <w:r w:rsidRPr="000B37F9">
              <w:rPr>
                <w:rFonts w:ascii="Times New Roman" w:hAnsi="Times New Roman"/>
                <w:i/>
              </w:rPr>
              <w:t xml:space="preserve">решении задач </w:t>
            </w:r>
          </w:p>
          <w:p w:rsidR="00457179" w:rsidRPr="000B37F9" w:rsidRDefault="00457179" w:rsidP="00457179">
            <w:pPr>
              <w:ind w:left="720"/>
              <w:rPr>
                <w:rFonts w:ascii="Times New Roman" w:hAnsi="Times New Roman"/>
              </w:rPr>
            </w:pPr>
          </w:p>
        </w:tc>
      </w:tr>
      <w:tr w:rsidR="006B6D5D" w:rsidRPr="000B37F9" w:rsidTr="00251DA2">
        <w:trPr>
          <w:trHeight w:val="643"/>
        </w:trPr>
        <w:tc>
          <w:tcPr>
            <w:tcW w:w="1074" w:type="pct"/>
          </w:tcPr>
          <w:p w:rsidR="006B6D5D" w:rsidRPr="000B37F9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0B37F9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Начальные сведения из стереометрии </w:t>
            </w:r>
          </w:p>
          <w:p w:rsidR="006B6D5D" w:rsidRPr="000B37F9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405" w:type="pct"/>
          </w:tcPr>
          <w:p w:rsidR="000A00EE" w:rsidRPr="000B37F9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B37F9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B37F9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0B37F9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вычислять объём прямоугольного параллелепипеда.</w:t>
            </w:r>
          </w:p>
        </w:tc>
        <w:tc>
          <w:tcPr>
            <w:tcW w:w="1521" w:type="pct"/>
          </w:tcPr>
          <w:p w:rsidR="00071895" w:rsidRPr="000B37F9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B37F9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</w:rPr>
            </w:pPr>
            <w:r w:rsidRPr="000B37F9">
              <w:rPr>
                <w:rFonts w:ascii="Times New Roman" w:hAnsi="Times New Roman"/>
                <w:i/>
              </w:rPr>
              <w:t>углубить и развить представления о пространственных геометрических фигурах;</w:t>
            </w:r>
          </w:p>
          <w:p w:rsidR="006B6D5D" w:rsidRPr="000B37F9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</w:rPr>
            </w:pPr>
            <w:r w:rsidRPr="000B37F9">
              <w:rPr>
                <w:rFonts w:ascii="Times New Roman" w:hAnsi="Times New Roman"/>
                <w:i/>
              </w:rPr>
              <w:t>применять понятие развёртки для выполнения практических расчётов.</w:t>
            </w:r>
          </w:p>
        </w:tc>
      </w:tr>
      <w:tr w:rsidR="006B6D5D" w:rsidRPr="000B37F9" w:rsidTr="00251DA2">
        <w:trPr>
          <w:trHeight w:val="643"/>
        </w:trPr>
        <w:tc>
          <w:tcPr>
            <w:tcW w:w="1074" w:type="pct"/>
          </w:tcPr>
          <w:p w:rsidR="006B6D5D" w:rsidRPr="000B37F9" w:rsidRDefault="006B6D5D" w:rsidP="006B6D5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Об аксиомах геометрии </w:t>
            </w:r>
          </w:p>
        </w:tc>
        <w:tc>
          <w:tcPr>
            <w:tcW w:w="2405" w:type="pct"/>
          </w:tcPr>
          <w:p w:rsidR="006B6D5D" w:rsidRPr="000B37F9" w:rsidRDefault="006B6D5D" w:rsidP="00813412">
            <w:pPr>
              <w:pStyle w:val="Default"/>
              <w:ind w:left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21" w:type="pct"/>
          </w:tcPr>
          <w:p w:rsidR="006B6D5D" w:rsidRPr="000B37F9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</w:rPr>
            </w:pPr>
            <w:r w:rsidRPr="000B37F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Получить более глубокое представление о</w:t>
            </w:r>
            <w:r w:rsidR="00AE551A" w:rsidRPr="000B37F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си</w:t>
            </w:r>
            <w:r w:rsidR="00AE551A" w:rsidRPr="000B37F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softHyphen/>
              <w:t>стем</w:t>
            </w:r>
            <w:r w:rsidRPr="000B37F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="00AE551A" w:rsidRPr="000B37F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0B37F9" w:rsidTr="00251DA2">
        <w:trPr>
          <w:trHeight w:val="643"/>
        </w:trPr>
        <w:tc>
          <w:tcPr>
            <w:tcW w:w="1074" w:type="pct"/>
          </w:tcPr>
          <w:p w:rsidR="000A00EE" w:rsidRPr="000B37F9" w:rsidRDefault="000A00EE" w:rsidP="00A55382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0B37F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Повторение курса планиметрии      </w:t>
            </w:r>
          </w:p>
        </w:tc>
        <w:tc>
          <w:tcPr>
            <w:tcW w:w="3926" w:type="pct"/>
            <w:gridSpan w:val="2"/>
          </w:tcPr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применять формулы площади треугольника. 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треугольники с помощью теорем синусов и косинусов,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применять признаки равенства треугольников при решении геометрических задач,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применять признаки подобия треугольников при решении геометрических задач,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определять виды четырехугольников и их свойства,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использовать формулы площадей фигур для нахождения  их площади,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0B37F9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>распознавать уравнения окружностей и прямой, уметь их  использовать,</w:t>
            </w:r>
          </w:p>
          <w:p w:rsidR="000A00EE" w:rsidRPr="000B37F9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  <w:sz w:val="22"/>
                <w:szCs w:val="22"/>
              </w:rPr>
            </w:pPr>
            <w:r w:rsidRPr="000B37F9">
              <w:rPr>
                <w:i/>
                <w:sz w:val="22"/>
                <w:szCs w:val="22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251DA2" w:rsidRPr="000B37F9" w:rsidRDefault="00251DA2" w:rsidP="00251DA2">
      <w:pPr>
        <w:spacing w:before="120" w:after="120" w:line="276" w:lineRule="auto"/>
        <w:jc w:val="center"/>
        <w:rPr>
          <w:rFonts w:ascii="Times New Roman" w:hAnsi="Times New Roman"/>
          <w:b/>
        </w:rPr>
      </w:pPr>
      <w:r w:rsidRPr="000B37F9">
        <w:rPr>
          <w:rFonts w:ascii="Times New Roman" w:hAnsi="Times New Roman"/>
          <w:b/>
        </w:rPr>
        <w:t xml:space="preserve">Содержание учебного предмета </w:t>
      </w:r>
    </w:p>
    <w:p w:rsidR="00251DA2" w:rsidRPr="000B37F9" w:rsidRDefault="00251DA2" w:rsidP="00251DA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Векторы и метод координат (19 ч.)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251DA2" w:rsidRPr="000B37F9" w:rsidRDefault="00251DA2" w:rsidP="00251DA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  <w:lang w:eastAsia="ru-RU"/>
        </w:rPr>
        <w:t>Соотношения между сторонами и углами треугольника. Скалярное произведение векторов</w:t>
      </w:r>
      <w:r w:rsidRPr="000B37F9">
        <w:rPr>
          <w:rFonts w:ascii="Times New Roman" w:hAnsi="Times New Roman"/>
          <w:b/>
          <w:bCs/>
        </w:rPr>
        <w:t xml:space="preserve"> (14 ч.)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lastRenderedPageBreak/>
        <w:t>Основная цель — развить умение учащихся применять тригонометрический аппарат при решении геометрических задач.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251DA2" w:rsidRPr="000B37F9" w:rsidRDefault="00251DA2" w:rsidP="00251DA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Длина окружности и площадь круга (11 ч.)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251DA2" w:rsidRPr="000B37F9" w:rsidRDefault="00251DA2" w:rsidP="00251DA2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</w:rPr>
        <w:t>Движения (7 ч.)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251DA2" w:rsidRPr="000B37F9" w:rsidRDefault="00251DA2" w:rsidP="00251DA2">
      <w:pPr>
        <w:spacing w:after="0" w:line="276" w:lineRule="auto"/>
        <w:ind w:firstLine="1134"/>
        <w:jc w:val="both"/>
        <w:rPr>
          <w:rFonts w:ascii="Times New Roman" w:hAnsi="Times New Roman"/>
          <w:bCs/>
        </w:rPr>
      </w:pPr>
      <w:r w:rsidRPr="000B37F9">
        <w:rPr>
          <w:rFonts w:ascii="Times New Roman" w:hAnsi="Times New Roman"/>
          <w:bCs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251DA2" w:rsidRPr="000B37F9" w:rsidRDefault="00251DA2" w:rsidP="00251DA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B37F9">
        <w:rPr>
          <w:rFonts w:ascii="Times New Roman" w:eastAsia="Times New Roman" w:hAnsi="Times New Roman"/>
          <w:b/>
          <w:color w:val="000000"/>
          <w:lang w:eastAsia="ru-RU"/>
        </w:rPr>
        <w:t>Начальные сведения из стереометрии (4 ч.)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37F9">
        <w:rPr>
          <w:rFonts w:ascii="Times New Roman" w:hAnsi="Times New Roman"/>
          <w:bCs/>
        </w:rPr>
        <w:t xml:space="preserve">Основная цель – познакомить учащихся с </w:t>
      </w:r>
      <w:r w:rsidRPr="000B37F9">
        <w:rPr>
          <w:rFonts w:ascii="Times New Roman" w:eastAsia="Times New Roman" w:hAnsi="Times New Roman"/>
          <w:lang w:eastAsia="ru-RU"/>
        </w:rPr>
        <w:t xml:space="preserve">многогранниками; </w:t>
      </w:r>
      <w:r w:rsidRPr="000B37F9">
        <w:rPr>
          <w:rFonts w:ascii="Times New Roman" w:eastAsia="Times New Roman" w:hAnsi="Times New Roman"/>
          <w:spacing w:val="-5"/>
          <w:lang w:eastAsia="ru-RU"/>
        </w:rPr>
        <w:t>телами и поверхностями вращения.</w:t>
      </w:r>
    </w:p>
    <w:p w:rsidR="00251DA2" w:rsidRPr="000B37F9" w:rsidRDefault="00251DA2" w:rsidP="00251D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B37F9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 аксиомах геометрии (1 ч.)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eastAsia="Times New Roman" w:hAnsi="Times New Roman"/>
          <w:lang w:eastAsia="ru-RU"/>
        </w:rPr>
      </w:pPr>
      <w:r w:rsidRPr="000B37F9">
        <w:rPr>
          <w:rFonts w:ascii="Times New Roman" w:eastAsia="Times New Roman" w:hAnsi="Times New Roman"/>
          <w:lang w:eastAsia="ru-RU"/>
        </w:rPr>
        <w:t xml:space="preserve">Об аксиомах планиметрии. </w:t>
      </w:r>
      <w:r w:rsidRPr="000B37F9">
        <w:rPr>
          <w:rFonts w:ascii="Times New Roman CYR" w:eastAsia="Times New Roman" w:hAnsi="Times New Roman CYR" w:cs="Times New Roman CYR"/>
          <w:lang w:eastAsia="ru-RU"/>
        </w:rPr>
        <w:t>Некоторые сведения о развитии геометрии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37F9">
        <w:rPr>
          <w:rFonts w:ascii="Times New Roman" w:hAnsi="Times New Roman"/>
          <w:bCs/>
        </w:rPr>
        <w:t xml:space="preserve">Основная цель — </w:t>
      </w:r>
      <w:r w:rsidRPr="000B37F9">
        <w:rPr>
          <w:rFonts w:ascii="Times New Roman" w:eastAsia="Times New Roman" w:hAnsi="Times New Roman"/>
          <w:color w:val="000000"/>
          <w:lang w:eastAsia="ru-RU"/>
        </w:rPr>
        <w:t>дать более глубокое представление о си</w:t>
      </w:r>
      <w:r w:rsidRPr="000B37F9">
        <w:rPr>
          <w:rFonts w:ascii="Times New Roman" w:eastAsia="Times New Roman" w:hAnsi="Times New Roman"/>
          <w:color w:val="000000"/>
          <w:lang w:eastAsia="ru-RU"/>
        </w:rPr>
        <w:softHyphen/>
        <w:t>стеме аксиом планиметрии и аксиоматическом методе</w:t>
      </w:r>
    </w:p>
    <w:p w:rsidR="00251DA2" w:rsidRPr="000B37F9" w:rsidRDefault="00251DA2" w:rsidP="00251DA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B37F9">
        <w:rPr>
          <w:rFonts w:ascii="Times New Roman" w:eastAsia="Times New Roman" w:hAnsi="Times New Roman"/>
          <w:b/>
          <w:color w:val="000000"/>
          <w:lang w:eastAsia="ru-RU"/>
        </w:rPr>
        <w:t>Повторение (10 ч.)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37F9">
        <w:rPr>
          <w:rFonts w:ascii="Times New Roman CYR" w:eastAsia="Times New Roman" w:hAnsi="Times New Roman CYR" w:cs="Times New Roman CYR"/>
          <w:lang w:eastAsia="ru-RU"/>
        </w:rPr>
        <w:t xml:space="preserve">Параллельные прямые. Треугольники. Четырехугольники. Окружность. </w:t>
      </w:r>
    </w:p>
    <w:p w:rsidR="00251DA2" w:rsidRPr="000B37F9" w:rsidRDefault="00251DA2" w:rsidP="00251DA2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0B37F9">
        <w:rPr>
          <w:rFonts w:ascii="Times New Roman" w:hAnsi="Times New Roman"/>
          <w:bCs/>
        </w:rPr>
        <w:t xml:space="preserve">Основная цель — </w:t>
      </w:r>
      <w:r w:rsidRPr="000B37F9">
        <w:rPr>
          <w:rFonts w:ascii="Times New Roman" w:hAnsi="Times New Roman"/>
        </w:rPr>
        <w:t>использовать математические знания для решения различных математических задач.</w:t>
      </w:r>
    </w:p>
    <w:p w:rsidR="00251DA2" w:rsidRPr="000B37F9" w:rsidRDefault="00251DA2" w:rsidP="00251DA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457179" w:rsidRPr="000B37F9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457179" w:rsidRPr="000B37F9" w:rsidRDefault="00251DA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B37F9">
        <w:rPr>
          <w:rFonts w:ascii="Times New Roman" w:hAnsi="Times New Roman"/>
          <w:b/>
          <w:bCs/>
          <w:lang w:eastAsia="ru-RU"/>
        </w:rPr>
        <w:t xml:space="preserve"> Тематическое планирование </w:t>
      </w:r>
    </w:p>
    <w:tbl>
      <w:tblPr>
        <w:tblpPr w:leftFromText="180" w:rightFromText="180" w:vertAnchor="text" w:horzAnchor="margin" w:tblpY="2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330"/>
        <w:gridCol w:w="826"/>
        <w:gridCol w:w="8624"/>
        <w:gridCol w:w="1453"/>
      </w:tblGrid>
      <w:tr w:rsidR="00C40EE2" w:rsidRPr="000B37F9" w:rsidTr="00C40EE2">
        <w:tc>
          <w:tcPr>
            <w:tcW w:w="37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09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Тема</w:t>
            </w:r>
          </w:p>
        </w:tc>
        <w:tc>
          <w:tcPr>
            <w:tcW w:w="277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Кол-во</w:t>
            </w:r>
          </w:p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часов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pStyle w:val="ae"/>
              <w:jc w:val="center"/>
              <w:rPr>
                <w:rFonts w:ascii="Times New Roman" w:eastAsia="Calibri" w:hAnsi="Times New Roman"/>
                <w:b/>
              </w:rPr>
            </w:pPr>
            <w:r w:rsidRPr="000B37F9">
              <w:rPr>
                <w:rFonts w:ascii="Times New Roman" w:eastAsia="Calibri" w:hAnsi="Times New Roman"/>
                <w:b/>
              </w:rPr>
              <w:t>Характеристика основных видов деятельности ученика</w:t>
            </w:r>
          </w:p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/>
              </w:rPr>
              <w:t>(на уровне учебных действий)</w:t>
            </w:r>
          </w:p>
        </w:tc>
        <w:tc>
          <w:tcPr>
            <w:tcW w:w="440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Количество контрольных работ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09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Повторение курса геометрии 8 класса</w:t>
            </w:r>
          </w:p>
        </w:tc>
        <w:tc>
          <w:tcPr>
            <w:tcW w:w="277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817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09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Векторы</w:t>
            </w:r>
          </w:p>
        </w:tc>
        <w:tc>
          <w:tcPr>
            <w:tcW w:w="277" w:type="pct"/>
          </w:tcPr>
          <w:p w:rsidR="00C40EE2" w:rsidRPr="000B37F9" w:rsidRDefault="00C40EE2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pStyle w:val="af0"/>
              <w:shd w:val="clear" w:color="auto" w:fill="auto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B37F9">
              <w:rPr>
                <w:rFonts w:ascii="Times New Roman" w:hAnsi="Times New Roman" w:cs="Times New Roman"/>
              </w:rPr>
      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C40EE2" w:rsidRPr="000B37F9" w:rsidRDefault="00C40EE2" w:rsidP="00C40EE2">
            <w:pPr>
              <w:pStyle w:val="af0"/>
              <w:shd w:val="clear" w:color="auto" w:fill="auto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B37F9">
              <w:rPr>
                <w:rFonts w:ascii="Times New Roman" w:hAnsi="Times New Roman" w:cs="Times New Roman"/>
              </w:rPr>
      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C40EE2" w:rsidRPr="000B37F9" w:rsidRDefault="00C40EE2" w:rsidP="00C40EE2">
            <w:pPr>
              <w:pStyle w:val="af0"/>
              <w:shd w:val="clear" w:color="auto" w:fill="auto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B37F9">
              <w:rPr>
                <w:rFonts w:ascii="Times New Roman" w:hAnsi="Times New Roman" w:cs="Times New Roman"/>
              </w:rPr>
              <w:t>• 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093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Метод координат</w:t>
            </w:r>
          </w:p>
        </w:tc>
        <w:tc>
          <w:tcPr>
            <w:tcW w:w="277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pStyle w:val="af0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B37F9">
              <w:rPr>
                <w:rFonts w:ascii="Times New Roman" w:hAnsi="Times New Roman" w:cs="Times New Roman"/>
              </w:rPr>
              <w:t>• вычислять длину отрезка по координатам его концов; вычислять координаты середины отрезка;</w:t>
            </w:r>
          </w:p>
          <w:p w:rsidR="00C40EE2" w:rsidRPr="000B37F9" w:rsidRDefault="00C40EE2" w:rsidP="00C40EE2">
            <w:pPr>
              <w:pStyle w:val="af0"/>
              <w:shd w:val="clear" w:color="auto" w:fill="auto"/>
              <w:tabs>
                <w:tab w:val="left" w:pos="639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0B37F9">
              <w:rPr>
                <w:rFonts w:ascii="Times New Roman" w:hAnsi="Times New Roman" w:cs="Times New Roman"/>
              </w:rPr>
              <w:t>• использовать координатный метод для изучения свойств прямых и окружностей.</w:t>
            </w:r>
          </w:p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 xml:space="preserve">• решать несложные задачи на построение, применяя основные алгоритмы построения с </w:t>
            </w:r>
            <w:r w:rsidRPr="000B37F9">
              <w:rPr>
                <w:rFonts w:ascii="Times New Roman" w:hAnsi="Times New Roman"/>
              </w:rPr>
              <w:lastRenderedPageBreak/>
              <w:t>помощью циркуля и линейки;</w:t>
            </w: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Длина окружности и площадь круга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</w:t>
            </w:r>
            <w:r w:rsidRPr="000B37F9">
              <w:rPr>
                <w:rFonts w:ascii="Times New Roman" w:hAnsi="Times New Roman"/>
                <w:iCs/>
              </w:rPr>
              <w:t>использовать свойства измерения длин, площадей и углов при решении задач на нахождение длины отрезка, длины окружности, градусной меры угла;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вычислять площади треугольников, прямоугольников,   кругов;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 xml:space="preserve">• вычислять </w:t>
            </w:r>
            <w:r w:rsidRPr="000B37F9">
              <w:rPr>
                <w:rFonts w:ascii="Times New Roman" w:hAnsi="Times New Roman"/>
                <w:iCs/>
              </w:rPr>
              <w:t xml:space="preserve">длину окружности 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 xml:space="preserve">Движения 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eastAsia="Times New Roman" w:hAnsi="Times New Roman"/>
                <w:color w:val="000000"/>
                <w:lang w:eastAsia="ru-RU"/>
              </w:rPr>
              <w:t>Начальные сведения из стереометрии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распознавать на чертежах, рисунках, моделях и в окружающем мире плоские геометрические фигуры;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  <w:bCs/>
              </w:rPr>
            </w:pPr>
            <w:r w:rsidRPr="000B37F9">
              <w:rPr>
                <w:rFonts w:ascii="Times New Roman" w:hAnsi="Times New Roman"/>
              </w:rPr>
              <w:t>• </w:t>
            </w:r>
            <w:r w:rsidRPr="000B37F9">
              <w:rPr>
                <w:rFonts w:ascii="Times New Roman" w:hAnsi="Times New Roman"/>
                <w:iCs/>
              </w:rPr>
              <w:t>распознавать</w:t>
            </w:r>
            <w:r w:rsidRPr="000B37F9">
              <w:rPr>
                <w:rFonts w:ascii="Times New Roman" w:hAnsi="Times New Roman"/>
              </w:rPr>
              <w:t xml:space="preserve"> развёртки куба, </w:t>
            </w:r>
            <w:r w:rsidRPr="000B37F9">
              <w:rPr>
                <w:rFonts w:ascii="Times New Roman" w:hAnsi="Times New Roman"/>
                <w:bCs/>
              </w:rPr>
              <w:t>прямоугольного</w:t>
            </w:r>
            <w:r w:rsidRPr="000B37F9">
              <w:rPr>
                <w:rFonts w:ascii="Times New Roman" w:hAnsi="Times New Roman"/>
              </w:rPr>
              <w:t xml:space="preserve"> параллелепипеда; 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 xml:space="preserve">• строить развёртки куба и </w:t>
            </w:r>
            <w:r w:rsidRPr="000B37F9">
              <w:rPr>
                <w:rFonts w:ascii="Times New Roman" w:hAnsi="Times New Roman"/>
                <w:bCs/>
              </w:rPr>
              <w:t>прямоугольного</w:t>
            </w:r>
            <w:r w:rsidRPr="000B37F9">
              <w:rPr>
                <w:rFonts w:ascii="Times New Roman" w:hAnsi="Times New Roman"/>
              </w:rPr>
              <w:t xml:space="preserve"> параллелепипеда;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определять по линейным размерам развёртки фигуры линейные размеры самой фигуры и наоборот;</w:t>
            </w:r>
          </w:p>
          <w:p w:rsidR="00C40EE2" w:rsidRPr="000B37F9" w:rsidRDefault="00C40EE2" w:rsidP="00C40EE2">
            <w:pPr>
              <w:jc w:val="both"/>
              <w:rPr>
                <w:rFonts w:ascii="Times New Roman" w:hAnsi="Times New Roman"/>
              </w:rPr>
            </w:pPr>
            <w:r w:rsidRPr="000B37F9">
              <w:rPr>
                <w:rFonts w:ascii="Times New Roman" w:hAnsi="Times New Roman"/>
              </w:rPr>
              <w:t>• </w:t>
            </w:r>
            <w:r w:rsidRPr="000B37F9">
              <w:rPr>
                <w:rFonts w:ascii="Times New Roman" w:hAnsi="Times New Roman"/>
                <w:bCs/>
              </w:rPr>
              <w:t>вычислять объём прямоугольного параллелепипеда</w:t>
            </w: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eastAsia="Times New Roman" w:hAnsi="Times New Roman"/>
                <w:lang w:eastAsia="ru-RU"/>
              </w:rPr>
              <w:t>Об аксиомах геометрии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Итоговое повторение</w:t>
            </w: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C40EE2" w:rsidRPr="000B37F9" w:rsidTr="00C40EE2">
        <w:tc>
          <w:tcPr>
            <w:tcW w:w="37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093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68</w:t>
            </w:r>
          </w:p>
        </w:tc>
        <w:tc>
          <w:tcPr>
            <w:tcW w:w="2817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pct"/>
          </w:tcPr>
          <w:p w:rsidR="00C40EE2" w:rsidRPr="000B37F9" w:rsidRDefault="00C40EE2" w:rsidP="00C40E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B37F9">
              <w:rPr>
                <w:rFonts w:ascii="Times New Roman" w:hAnsi="Times New Roman"/>
                <w:bCs/>
                <w:lang w:eastAsia="ru-RU"/>
              </w:rPr>
              <w:t>5, +2 админ.</w:t>
            </w:r>
          </w:p>
        </w:tc>
      </w:tr>
    </w:tbl>
    <w:p w:rsidR="00457179" w:rsidRPr="000B37F9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lang w:eastAsia="ru-RU"/>
        </w:rPr>
      </w:pPr>
    </w:p>
    <w:p w:rsidR="00251DA2" w:rsidRPr="000B37F9" w:rsidRDefault="00251DA2" w:rsidP="00251DA2">
      <w:pPr>
        <w:pStyle w:val="12"/>
        <w:shd w:val="clear" w:color="auto" w:fill="auto"/>
        <w:spacing w:before="0" w:after="0" w:line="276" w:lineRule="auto"/>
        <w:ind w:left="260" w:right="20" w:firstLine="260"/>
        <w:jc w:val="center"/>
        <w:rPr>
          <w:b/>
          <w:bCs/>
        </w:rPr>
      </w:pPr>
      <w:r w:rsidRPr="000B37F9">
        <w:rPr>
          <w:b/>
          <w:bCs/>
        </w:rPr>
        <w:t>Описание учебно-методического и материально-технического обеспечения образовательного процесса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Асмолов А.Г. Системно-деятельностный подход к разработке стандартов нового поколения. М.: Педагогика, 2009.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Атанасян Л.С., Бутузов В.Ф., Глазков Ю.А., Юдина И.И. Геометрия. 7–9 классы: Рабочая тетрадь. М.: Просвещение, 2015.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Атанасян Л.С., Бутузов В.Ф., Глазков Ю.А., Некрасов В.Б., Юдина И.И. Изучение геометрии в 7–9 классах: Методическое пособие. М.: Просвещение, 2014.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Атанасян Л.С., Бутузов В.Ф., Кадомцев С.Б., Позняк Э.Г., Юдина И.И. Геометрия. 7–9 классы: Учебник для общеобразовательных учреждений. М.: Просвещение, 2015.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Гаврилова Н.Ф. Геометрия. 9 класс: Контрольно-измерительные материалы. М.: ВАКО, 2014.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Ершова А.П. Сборник заданий для тематического и итогового контроля знаний, ИЛЕКСА, 2014 г.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Зив Б.Г., Мейлер В.М. Геометрия. 9 класс: Дидактические материалы. М.: Просвещение, 2014.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lastRenderedPageBreak/>
        <w:t>Мищенко Т.М., Блинков А.Д. Геометрия. 9 класс: Тематические тесты. ГИА. М.: Просвещение, 2015.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Постановление Главного государственного санитарного врача РФ от 29.12.2010 № 189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≪</w:t>
      </w:r>
      <w:r w:rsidRPr="000B37F9">
        <w:rPr>
          <w:rFonts w:ascii="Times New Roman" w:eastAsia="Times New Roman" w:hAnsi="Times New Roman"/>
          <w:color w:val="000000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≫</w:t>
      </w:r>
      <w:r w:rsidRPr="000B37F9">
        <w:rPr>
          <w:rFonts w:ascii="Times New Roman" w:eastAsia="Times New Roman" w:hAnsi="Times New Roman"/>
          <w:color w:val="000000"/>
          <w:lang w:eastAsia="ru-RU"/>
        </w:rPr>
        <w:t> (СанПиН 2.4.2.2621–10).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Приказ Министерства образования и науки РФ от 24.11.2011 № МД 1552/03 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≪</w:t>
      </w:r>
      <w:r w:rsidRPr="000B37F9">
        <w:rPr>
          <w:rFonts w:ascii="Times New Roman" w:eastAsia="Times New Roman" w:hAnsi="Times New Roman"/>
          <w:color w:val="000000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≫</w:t>
      </w:r>
      <w:r w:rsidRPr="000B37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Приоритетный национальный проект 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≪</w:t>
      </w:r>
      <w:r w:rsidRPr="000B37F9">
        <w:rPr>
          <w:rFonts w:ascii="Times New Roman" w:eastAsia="Times New Roman" w:hAnsi="Times New Roman"/>
          <w:color w:val="000000"/>
          <w:lang w:eastAsia="ru-RU"/>
        </w:rPr>
        <w:t>Образование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≫</w:t>
      </w:r>
      <w:r w:rsidRPr="000B37F9">
        <w:rPr>
          <w:rFonts w:ascii="Times New Roman" w:eastAsia="Times New Roman" w:hAnsi="Times New Roman"/>
          <w:color w:val="000000"/>
          <w:lang w:eastAsia="ru-RU"/>
        </w:rPr>
        <w:t>: [Электронный документ]. Режим доступа: http://mon.gov.ru/pro/pnpo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Федеральный закон от 29.12.2012 № 273-ФЗ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≪</w:t>
      </w:r>
      <w:r w:rsidRPr="000B37F9">
        <w:rPr>
          <w:rFonts w:ascii="Times New Roman" w:eastAsia="Times New Roman" w:hAnsi="Times New Roman"/>
          <w:color w:val="000000"/>
          <w:lang w:eastAsia="ru-RU"/>
        </w:rPr>
        <w:t>Об образовании в Российской Федерации</w:t>
      </w:r>
      <w:r w:rsidRPr="000B37F9">
        <w:rPr>
          <w:rFonts w:ascii="Cambria Math" w:eastAsia="Times New Roman" w:hAnsi="Cambria Math" w:cs="Arial"/>
          <w:color w:val="000000"/>
          <w:lang w:eastAsia="ru-RU"/>
        </w:rPr>
        <w:t>≫</w:t>
      </w:r>
      <w:r w:rsidRPr="000B37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Формирование универсальных учебных действий в основной школе: от действия к мысли. Система заданий. Пособие для учителя / Под ред. А.Г. Асмолова. М.: Просвещение, 2010.</w:t>
      </w:r>
    </w:p>
    <w:p w:rsidR="00251DA2" w:rsidRPr="000B37F9" w:rsidRDefault="00251DA2" w:rsidP="00251D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251DA2" w:rsidRPr="000B37F9" w:rsidRDefault="00251DA2" w:rsidP="00251DA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Тестирование online: 5 – 11 классы:</w:t>
      </w:r>
      <w:r w:rsidRPr="000B37F9">
        <w:rPr>
          <w:rFonts w:ascii="Times New Roman" w:eastAsia="Times New Roman" w:hAnsi="Times New Roman"/>
          <w:color w:val="0000FF"/>
          <w:lang w:eastAsia="ru-RU"/>
        </w:rPr>
        <w:t> </w:t>
      </w:r>
      <w:hyperlink r:id="rId7" w:history="1">
        <w:r w:rsidRPr="000B37F9">
          <w:rPr>
            <w:rFonts w:ascii="Times New Roman" w:eastAsia="Times New Roman" w:hAnsi="Times New Roman"/>
            <w:color w:val="0066FF"/>
            <w:u w:val="single"/>
            <w:lang w:eastAsia="ru-RU"/>
          </w:rPr>
          <w:t>http://www.kokch.kts.ru/cdo</w:t>
        </w:r>
      </w:hyperlink>
      <w:r w:rsidRPr="000B37F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51DA2" w:rsidRPr="000B37F9" w:rsidRDefault="00251DA2" w:rsidP="00251DA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0B37F9">
        <w:rPr>
          <w:rFonts w:ascii="Times New Roman" w:eastAsia="Times New Roman" w:hAnsi="Times New Roman"/>
          <w:color w:val="000000"/>
          <w:lang w:eastAsia="ru-RU"/>
        </w:rPr>
        <w:t>Открытый банк заданий ОГЭ: </w:t>
      </w:r>
      <w:hyperlink r:id="rId8" w:history="1">
        <w:r w:rsidRPr="000B37F9">
          <w:rPr>
            <w:rFonts w:ascii="Times New Roman" w:eastAsia="Times New Roman" w:hAnsi="Times New Roman"/>
            <w:color w:val="0066FF"/>
            <w:u w:val="single"/>
            <w:lang w:eastAsia="ru-RU"/>
          </w:rPr>
          <w:t>http://opengia.ru/subjects/mathematics-9/</w:t>
        </w:r>
      </w:hyperlink>
      <w:r w:rsidRPr="000B37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51DA2" w:rsidRPr="000B37F9" w:rsidRDefault="00251DA2" w:rsidP="00251DA2">
      <w:pPr>
        <w:pStyle w:val="12"/>
        <w:shd w:val="clear" w:color="auto" w:fill="auto"/>
        <w:spacing w:before="0" w:after="0" w:line="276" w:lineRule="auto"/>
        <w:ind w:left="260" w:right="20" w:firstLine="260"/>
        <w:jc w:val="center"/>
      </w:pPr>
    </w:p>
    <w:p w:rsidR="00C40EE2" w:rsidRPr="000B37F9" w:rsidRDefault="00C40EE2" w:rsidP="00C40EE2">
      <w:pPr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0B37F9">
        <w:rPr>
          <w:rFonts w:ascii="Times New Roman" w:hAnsi="Times New Roman"/>
          <w:b/>
          <w:bCs/>
          <w:lang w:eastAsia="ru-RU"/>
        </w:rPr>
        <w:t>П</w:t>
      </w:r>
      <w:r w:rsidRPr="000B37F9">
        <w:rPr>
          <w:rFonts w:ascii="Times New Roman" w:hAnsi="Times New Roman"/>
          <w:b/>
          <w:bCs/>
        </w:rPr>
        <w:t>ланируемые результаты изучения учебного предмета</w:t>
      </w:r>
    </w:p>
    <w:p w:rsidR="00C40EE2" w:rsidRPr="000B37F9" w:rsidRDefault="00C40EE2" w:rsidP="00C40EE2">
      <w:pPr>
        <w:spacing w:line="240" w:lineRule="auto"/>
        <w:ind w:firstLine="360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</w:t>
      </w:r>
      <w:r w:rsidRPr="000B37F9">
        <w:rPr>
          <w:rStyle w:val="13pt"/>
          <w:rFonts w:eastAsiaTheme="minorEastAsia"/>
          <w:sz w:val="22"/>
          <w:szCs w:val="22"/>
        </w:rPr>
        <w:t xml:space="preserve">на формирование универсальных учебных действий : </w:t>
      </w:r>
    </w:p>
    <w:p w:rsidR="00C40EE2" w:rsidRPr="000B37F9" w:rsidRDefault="00C40EE2" w:rsidP="00C40EE2">
      <w:pPr>
        <w:pStyle w:val="21"/>
        <w:numPr>
          <w:ilvl w:val="0"/>
          <w:numId w:val="41"/>
        </w:numPr>
        <w:shd w:val="clear" w:color="auto" w:fill="auto"/>
        <w:tabs>
          <w:tab w:val="left" w:pos="629"/>
        </w:tabs>
        <w:spacing w:before="0" w:after="0" w:line="240" w:lineRule="auto"/>
        <w:ind w:firstLine="360"/>
        <w:jc w:val="both"/>
        <w:rPr>
          <w:i/>
          <w:sz w:val="22"/>
          <w:szCs w:val="22"/>
        </w:rPr>
      </w:pPr>
      <w:r w:rsidRPr="000B37F9">
        <w:rPr>
          <w:i/>
          <w:color w:val="000000"/>
          <w:sz w:val="22"/>
          <w:szCs w:val="22"/>
        </w:rPr>
        <w:t>в личностном направлении: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контрпримеры;критичность мышления, умение распознавать логически корректные высказывания, отличать гипотезу от факта;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представление о математической науке как сфере чело</w:t>
      </w:r>
      <w:r w:rsidRPr="000B37F9">
        <w:rPr>
          <w:rFonts w:ascii="Times New Roman" w:hAnsi="Times New Roman"/>
          <w:color w:val="000000"/>
        </w:rPr>
        <w:softHyphen/>
        <w:t>веческой деятельности, об этапах ее развития, о ее значимо</w:t>
      </w:r>
      <w:r w:rsidRPr="000B37F9">
        <w:rPr>
          <w:rFonts w:ascii="Times New Roman" w:hAnsi="Times New Roman"/>
          <w:color w:val="000000"/>
        </w:rPr>
        <w:softHyphen/>
        <w:t>сти для развития цивилизации;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контролировать процесс и результат учебной математической деятельности;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способность к эмоциональному восприятию математи</w:t>
      </w:r>
      <w:r w:rsidRPr="000B37F9">
        <w:rPr>
          <w:rFonts w:ascii="Times New Roman" w:hAnsi="Times New Roman"/>
          <w:color w:val="000000"/>
        </w:rPr>
        <w:softHyphen/>
        <w:t>ческих объектов, задач, решений, рассуждений;</w:t>
      </w:r>
    </w:p>
    <w:p w:rsidR="00C40EE2" w:rsidRPr="000B37F9" w:rsidRDefault="00C40EE2" w:rsidP="00C40EE2">
      <w:pPr>
        <w:pStyle w:val="21"/>
        <w:numPr>
          <w:ilvl w:val="0"/>
          <w:numId w:val="41"/>
        </w:numPr>
        <w:shd w:val="clear" w:color="auto" w:fill="auto"/>
        <w:tabs>
          <w:tab w:val="left" w:pos="713"/>
        </w:tabs>
        <w:spacing w:before="0" w:after="0" w:line="240" w:lineRule="auto"/>
        <w:ind w:left="20" w:firstLine="400"/>
        <w:jc w:val="both"/>
        <w:rPr>
          <w:i/>
          <w:sz w:val="22"/>
          <w:szCs w:val="22"/>
        </w:rPr>
      </w:pPr>
      <w:r w:rsidRPr="000B37F9">
        <w:rPr>
          <w:i/>
          <w:color w:val="000000"/>
          <w:sz w:val="22"/>
          <w:szCs w:val="22"/>
        </w:rPr>
        <w:t>в метапредметном направлении: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первоначальные представления об идеях и о методах математики как универсальном языке науки и техники, сред</w:t>
      </w:r>
      <w:r w:rsidRPr="000B37F9">
        <w:rPr>
          <w:rFonts w:ascii="Times New Roman" w:hAnsi="Times New Roman"/>
          <w:color w:val="000000"/>
        </w:rPr>
        <w:softHyphen/>
        <w:t>стве моделирования явлений и процессов;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умение видеть математическую задачу в контексте проб</w:t>
      </w:r>
      <w:r w:rsidRPr="000B37F9">
        <w:rPr>
          <w:rFonts w:ascii="Times New Roman" w:hAnsi="Times New Roman"/>
          <w:color w:val="000000"/>
        </w:rPr>
        <w:softHyphen/>
        <w:t>лемной ситуации в других дисциплинах, в окружающей жизни;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находить в различных источниках информацию, необходимую для решения математических проблем, представ</w:t>
      </w:r>
      <w:r w:rsidRPr="000B37F9">
        <w:rPr>
          <w:rFonts w:ascii="Times New Roman" w:hAnsi="Times New Roman"/>
          <w:color w:val="000000"/>
        </w:rPr>
        <w:softHyphen/>
        <w:t>лять ее в понятной форме, принимать решение в условиях не</w:t>
      </w:r>
      <w:r w:rsidRPr="000B37F9">
        <w:rPr>
          <w:rFonts w:ascii="Times New Roman" w:hAnsi="Times New Roman"/>
          <w:color w:val="000000"/>
        </w:rPr>
        <w:softHyphen/>
        <w:t>полной и избыточной, точной и вероятностной информации;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понимать и использовать математические сред</w:t>
      </w:r>
      <w:r w:rsidRPr="000B37F9">
        <w:rPr>
          <w:rFonts w:ascii="Times New Roman" w:hAnsi="Times New Roman"/>
          <w:color w:val="000000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умение выдвигать гипотезы при решении учебных за</w:t>
      </w:r>
      <w:r w:rsidRPr="000B37F9">
        <w:rPr>
          <w:rFonts w:ascii="Times New Roman" w:hAnsi="Times New Roman"/>
          <w:color w:val="000000"/>
        </w:rPr>
        <w:softHyphen/>
        <w:t>дач, понимать необходимость их проверки;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lastRenderedPageBreak/>
        <w:t>умение применять индуктивные и дедуктивные спосо</w:t>
      </w:r>
      <w:r w:rsidRPr="000B37F9">
        <w:rPr>
          <w:rFonts w:ascii="Times New Roman" w:hAnsi="Times New Roman"/>
          <w:color w:val="000000"/>
        </w:rPr>
        <w:softHyphen/>
        <w:t>бы рассуждений, видеть различные стратегии решения задач;о понимание сущности лгоритмических предписаний и умение действовать в соответствии с предложенным алго</w:t>
      </w:r>
      <w:r w:rsidRPr="000B37F9">
        <w:rPr>
          <w:rFonts w:ascii="Times New Roman" w:hAnsi="Times New Roman"/>
          <w:color w:val="000000"/>
        </w:rPr>
        <w:softHyphen/>
        <w:t>ритмом;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умение самостоятельно ставить цели, выбирать и созда</w:t>
      </w:r>
      <w:r w:rsidRPr="000B37F9">
        <w:rPr>
          <w:rFonts w:ascii="Times New Roman" w:hAnsi="Times New Roman"/>
          <w:color w:val="000000"/>
        </w:rPr>
        <w:softHyphen/>
        <w:t>вать алгоритмы для решения учебных математических проб</w:t>
      </w:r>
      <w:r w:rsidRPr="000B37F9">
        <w:rPr>
          <w:rFonts w:ascii="Times New Roman" w:hAnsi="Times New Roman"/>
          <w:color w:val="000000"/>
        </w:rPr>
        <w:softHyphen/>
        <w:t>лем;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68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планировать и осуществлять деятельность, на</w:t>
      </w:r>
      <w:r w:rsidRPr="000B37F9">
        <w:rPr>
          <w:rFonts w:ascii="Times New Roman" w:hAnsi="Times New Roman"/>
          <w:color w:val="000000"/>
        </w:rPr>
        <w:softHyphen/>
        <w:t>правленную на решение задач сследовательского характера;</w:t>
      </w:r>
    </w:p>
    <w:p w:rsidR="00C40EE2" w:rsidRPr="000B37F9" w:rsidRDefault="00C40EE2" w:rsidP="00C40EE2">
      <w:pPr>
        <w:pStyle w:val="21"/>
        <w:numPr>
          <w:ilvl w:val="0"/>
          <w:numId w:val="41"/>
        </w:numPr>
        <w:shd w:val="clear" w:color="auto" w:fill="auto"/>
        <w:tabs>
          <w:tab w:val="left" w:pos="698"/>
        </w:tabs>
        <w:spacing w:before="0" w:after="0" w:line="240" w:lineRule="auto"/>
        <w:ind w:left="20" w:firstLine="400"/>
        <w:jc w:val="both"/>
        <w:rPr>
          <w:i/>
          <w:sz w:val="22"/>
          <w:szCs w:val="22"/>
        </w:rPr>
      </w:pPr>
      <w:r w:rsidRPr="000B37F9">
        <w:rPr>
          <w:i/>
          <w:color w:val="000000"/>
          <w:sz w:val="22"/>
          <w:szCs w:val="22"/>
        </w:rPr>
        <w:t>в предметном направлении: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92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овладение базовым понятийным аппаратом по основ</w:t>
      </w:r>
      <w:r w:rsidRPr="000B37F9">
        <w:rPr>
          <w:rFonts w:ascii="Times New Roman" w:hAnsi="Times New Roman"/>
          <w:color w:val="000000"/>
        </w:rPr>
        <w:softHyphen/>
        <w:t>ным разделам содержания, представление об основных изуча</w:t>
      </w:r>
      <w:r w:rsidRPr="000B37F9">
        <w:rPr>
          <w:rFonts w:ascii="Times New Roman" w:hAnsi="Times New Roman"/>
          <w:color w:val="000000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0B37F9">
        <w:rPr>
          <w:rFonts w:ascii="Times New Roman" w:hAnsi="Times New Roman"/>
          <w:color w:val="000000"/>
        </w:rPr>
        <w:softHyphen/>
        <w:t>лях, позволяющих описывать и изучать реальные процессы и явления;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работать с математическим текстом (анализиро</w:t>
      </w:r>
      <w:r w:rsidRPr="000B37F9">
        <w:rPr>
          <w:rFonts w:ascii="Times New Roman" w:hAnsi="Times New Roman"/>
          <w:color w:val="000000"/>
        </w:rPr>
        <w:softHyphen/>
        <w:t>вать, извлекать необходимую информацию), грамотно приме</w:t>
      </w:r>
      <w:r w:rsidRPr="000B37F9">
        <w:rPr>
          <w:rFonts w:ascii="Times New Roman" w:hAnsi="Times New Roman"/>
          <w:color w:val="000000"/>
        </w:rPr>
        <w:softHyphen/>
        <w:t>нять математическую терминологию и символику, использо</w:t>
      </w:r>
      <w:r w:rsidRPr="000B37F9">
        <w:rPr>
          <w:rFonts w:ascii="Times New Roman" w:hAnsi="Times New Roman"/>
          <w:color w:val="000000"/>
        </w:rPr>
        <w:softHyphen/>
        <w:t>вать различные языки математики;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6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проводить классификации, логические обосно</w:t>
      </w:r>
      <w:r w:rsidRPr="000B37F9">
        <w:rPr>
          <w:rFonts w:ascii="Times New Roman" w:hAnsi="Times New Roman"/>
          <w:color w:val="000000"/>
        </w:rPr>
        <w:softHyphen/>
        <w:t>вания, доказательства математических утверждений;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развитие представлений о числе и числовых системах от натуральных до действительных чисел, овладение навыка</w:t>
      </w:r>
      <w:r w:rsidRPr="000B37F9">
        <w:rPr>
          <w:rFonts w:ascii="Times New Roman" w:hAnsi="Times New Roman"/>
          <w:color w:val="000000"/>
        </w:rPr>
        <w:softHyphen/>
        <w:t>ми устных, письменных, инструментальных вычислений;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2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овладение символьным языком алгебры, приемами вы</w:t>
      </w:r>
      <w:r w:rsidRPr="000B37F9">
        <w:rPr>
          <w:rFonts w:ascii="Times New Roman" w:hAnsi="Times New Roman"/>
          <w:color w:val="000000"/>
        </w:rPr>
        <w:softHyphen/>
        <w:t>полнения тождественных преобразований рациональных вы</w:t>
      </w:r>
      <w:r w:rsidRPr="000B37F9">
        <w:rPr>
          <w:rFonts w:ascii="Times New Roman" w:hAnsi="Times New Roman"/>
          <w:color w:val="000000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овладение системой функциональных понятий, функ</w:t>
      </w:r>
      <w:r w:rsidRPr="000B37F9">
        <w:rPr>
          <w:rFonts w:ascii="Times New Roman" w:hAnsi="Times New Roman"/>
          <w:color w:val="000000"/>
        </w:rPr>
        <w:softHyphen/>
        <w:t>циональным языком и символикой, умение на основе функ</w:t>
      </w:r>
      <w:r w:rsidRPr="000B37F9">
        <w:rPr>
          <w:rFonts w:ascii="Times New Roman" w:hAnsi="Times New Roman"/>
          <w:color w:val="000000"/>
        </w:rPr>
        <w:softHyphen/>
        <w:t>ционально-графических представлений описывать и анализи</w:t>
      </w:r>
      <w:r w:rsidRPr="000B37F9">
        <w:rPr>
          <w:rFonts w:ascii="Times New Roman" w:hAnsi="Times New Roman"/>
          <w:color w:val="000000"/>
        </w:rPr>
        <w:softHyphen/>
        <w:t>ровать реальные зависимости;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овладение основными способами представления и ана</w:t>
      </w:r>
      <w:r w:rsidRPr="000B37F9">
        <w:rPr>
          <w:rFonts w:ascii="Times New Roman" w:hAnsi="Times New Roman"/>
          <w:color w:val="000000"/>
        </w:rPr>
        <w:softHyphen/>
        <w:t>лиза статистических данных; наличие представлений о стати</w:t>
      </w:r>
      <w:r w:rsidRPr="000B37F9">
        <w:rPr>
          <w:rFonts w:ascii="Times New Roman" w:hAnsi="Times New Roman"/>
          <w:color w:val="000000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8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овладение геометрическим языком, умение использо</w:t>
      </w:r>
      <w:r w:rsidRPr="000B37F9">
        <w:rPr>
          <w:rFonts w:ascii="Times New Roman" w:hAnsi="Times New Roman"/>
          <w:color w:val="000000"/>
        </w:rPr>
        <w:softHyphen/>
        <w:t>вать его для описания предметов окружающего мира, разви</w:t>
      </w:r>
      <w:r w:rsidRPr="000B37F9">
        <w:rPr>
          <w:rFonts w:ascii="Times New Roman" w:hAnsi="Times New Roman"/>
          <w:color w:val="000000"/>
        </w:rPr>
        <w:softHyphen/>
        <w:t>тие пространственных представлений и изобразительных уме</w:t>
      </w:r>
      <w:r w:rsidRPr="000B37F9">
        <w:rPr>
          <w:rFonts w:ascii="Times New Roman" w:hAnsi="Times New Roman"/>
          <w:color w:val="000000"/>
        </w:rPr>
        <w:softHyphen/>
        <w:t>ний, приобретение навыков геометрических построений;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423"/>
        </w:tabs>
        <w:spacing w:after="0" w:line="240" w:lineRule="auto"/>
        <w:ind w:right="20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 xml:space="preserve"> умения измерять длины отрезков, величины углов, ис</w:t>
      </w:r>
      <w:r w:rsidRPr="000B37F9">
        <w:rPr>
          <w:rFonts w:ascii="Times New Roman" w:hAnsi="Times New Roman"/>
          <w:color w:val="000000"/>
        </w:rPr>
        <w:softHyphen/>
        <w:t>пользовать формулы для нахождения периметров, площадей и</w:t>
      </w:r>
    </w:p>
    <w:p w:rsidR="00C40EE2" w:rsidRPr="000B37F9" w:rsidRDefault="00C40EE2" w:rsidP="00D40298">
      <w:pPr>
        <w:spacing w:after="0" w:line="240" w:lineRule="auto"/>
        <w:ind w:left="709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объемов геометрических фигур;</w:t>
      </w:r>
    </w:p>
    <w:p w:rsidR="00C40EE2" w:rsidRPr="000B37F9" w:rsidRDefault="00C40EE2" w:rsidP="00C40EE2">
      <w:pPr>
        <w:widowControl w:val="0"/>
        <w:numPr>
          <w:ilvl w:val="0"/>
          <w:numId w:val="42"/>
        </w:numPr>
        <w:tabs>
          <w:tab w:val="left" w:pos="678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0B37F9">
        <w:rPr>
          <w:rFonts w:ascii="Times New Roman" w:hAnsi="Times New Roman"/>
          <w:color w:val="000000"/>
        </w:rPr>
        <w:t>умение применять изученные понятия, результаты, ме</w:t>
      </w:r>
      <w:r w:rsidRPr="000B37F9">
        <w:rPr>
          <w:rFonts w:ascii="Times New Roman" w:hAnsi="Times New Roman"/>
          <w:color w:val="000000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40EE2" w:rsidRPr="000B37F9" w:rsidRDefault="00C40EE2" w:rsidP="00C40EE2">
      <w:pPr>
        <w:spacing w:after="200" w:line="276" w:lineRule="auto"/>
        <w:jc w:val="both"/>
        <w:rPr>
          <w:rFonts w:ascii="Times New Roman" w:eastAsiaTheme="minorHAnsi" w:hAnsi="Times New Roman"/>
          <w:b/>
        </w:rPr>
      </w:pPr>
    </w:p>
    <w:p w:rsidR="00660BB1" w:rsidRPr="00660BB1" w:rsidRDefault="00660BB1" w:rsidP="00660BB1">
      <w:pPr>
        <w:spacing w:after="0"/>
        <w:jc w:val="center"/>
        <w:rPr>
          <w:rFonts w:ascii="Times New Roman" w:hAnsi="Times New Roman"/>
          <w:b/>
        </w:rPr>
      </w:pP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660BB1">
        <w:rPr>
          <w:rFonts w:ascii="Times New Roman" w:hAnsi="Times New Roman"/>
          <w:b/>
          <w:color w:val="000000"/>
        </w:rPr>
        <w:t>График контрольных работ</w:t>
      </w: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80"/>
        <w:gridCol w:w="8737"/>
      </w:tblGrid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№</w:t>
            </w:r>
          </w:p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8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Тема</w:t>
            </w:r>
          </w:p>
        </w:tc>
      </w:tr>
      <w:tr w:rsidR="00660BB1" w:rsidRPr="00660BB1" w:rsidTr="00660BB1">
        <w:trPr>
          <w:trHeight w:val="347"/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Контрольная работа №1 Векторы. Метод координат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Контрольная работа №2 Соотношения между сторонами и углами треугольника.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Контрольная работа №3 Длина окружности и площадь круга.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Контрольная работа №4 Движение.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Итоговая контрольная работа №5</w:t>
            </w:r>
          </w:p>
        </w:tc>
      </w:tr>
    </w:tbl>
    <w:p w:rsid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660BB1">
        <w:rPr>
          <w:rFonts w:ascii="Times New Roman" w:hAnsi="Times New Roman"/>
          <w:b/>
          <w:color w:val="000000"/>
        </w:rPr>
        <w:t>График самостоятельных работ</w:t>
      </w: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80"/>
        <w:gridCol w:w="8737"/>
      </w:tblGrid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№</w:t>
            </w:r>
          </w:p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8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Тема</w:t>
            </w:r>
          </w:p>
        </w:tc>
      </w:tr>
      <w:tr w:rsidR="00660BB1" w:rsidRPr="00660BB1" w:rsidTr="00660BB1">
        <w:trPr>
          <w:trHeight w:val="347"/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№2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№3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№4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№5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№6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№7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№8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№9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№10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№11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12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№12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13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№13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14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№14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15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№15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16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№16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17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№17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№18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19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№19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20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Самостоятельная работа №20</w:t>
            </w:r>
          </w:p>
        </w:tc>
      </w:tr>
    </w:tbl>
    <w:p w:rsidR="00660BB1" w:rsidRPr="00660BB1" w:rsidRDefault="00660BB1" w:rsidP="00660BB1">
      <w:pPr>
        <w:spacing w:after="0"/>
        <w:jc w:val="center"/>
        <w:rPr>
          <w:rFonts w:ascii="Times New Roman" w:hAnsi="Times New Roman"/>
          <w:b/>
        </w:rPr>
      </w:pP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660BB1">
        <w:rPr>
          <w:rFonts w:ascii="Times New Roman" w:hAnsi="Times New Roman"/>
          <w:b/>
          <w:color w:val="000000"/>
        </w:rPr>
        <w:t>График тестов</w:t>
      </w:r>
    </w:p>
    <w:p w:rsidR="00660BB1" w:rsidRPr="00660BB1" w:rsidRDefault="00660BB1" w:rsidP="00660BB1">
      <w:pPr>
        <w:pStyle w:val="ae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80"/>
        <w:gridCol w:w="8737"/>
      </w:tblGrid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80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BB1">
              <w:rPr>
                <w:rFonts w:ascii="Times New Roman" w:hAnsi="Times New Roman"/>
                <w:b/>
              </w:rPr>
              <w:t>Тема</w:t>
            </w:r>
          </w:p>
        </w:tc>
      </w:tr>
      <w:tr w:rsidR="00660BB1" w:rsidRPr="00660BB1" w:rsidTr="00660BB1">
        <w:trPr>
          <w:trHeight w:val="347"/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№1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№2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</w:tcPr>
          <w:p w:rsidR="00660BB1" w:rsidRPr="00660BB1" w:rsidRDefault="007E7406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№3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№4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5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12.12.19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№5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№6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№7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8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№8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9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№9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10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№10</w:t>
            </w:r>
          </w:p>
        </w:tc>
      </w:tr>
      <w:tr w:rsidR="00660BB1" w:rsidRPr="00660BB1" w:rsidTr="00660BB1">
        <w:trPr>
          <w:jc w:val="center"/>
        </w:trPr>
        <w:tc>
          <w:tcPr>
            <w:tcW w:w="830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11</w:t>
            </w:r>
          </w:p>
        </w:tc>
        <w:tc>
          <w:tcPr>
            <w:tcW w:w="2880" w:type="dxa"/>
          </w:tcPr>
          <w:p w:rsidR="00660BB1" w:rsidRPr="00660BB1" w:rsidRDefault="00B068AB" w:rsidP="00660B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</w:t>
            </w:r>
            <w:bookmarkStart w:id="0" w:name="_GoBack"/>
            <w:bookmarkEnd w:id="0"/>
          </w:p>
        </w:tc>
        <w:tc>
          <w:tcPr>
            <w:tcW w:w="8737" w:type="dxa"/>
          </w:tcPr>
          <w:p w:rsidR="00660BB1" w:rsidRPr="00660BB1" w:rsidRDefault="00660BB1" w:rsidP="00660BB1">
            <w:pPr>
              <w:spacing w:after="0"/>
              <w:rPr>
                <w:rFonts w:ascii="Times New Roman" w:hAnsi="Times New Roman"/>
              </w:rPr>
            </w:pPr>
            <w:r w:rsidRPr="00660BB1">
              <w:rPr>
                <w:rFonts w:ascii="Times New Roman" w:hAnsi="Times New Roman"/>
              </w:rPr>
              <w:t>Тест №11</w:t>
            </w:r>
          </w:p>
        </w:tc>
      </w:tr>
    </w:tbl>
    <w:p w:rsidR="00D40298" w:rsidRPr="000B37F9" w:rsidRDefault="00D40298" w:rsidP="00C40EE2">
      <w:pPr>
        <w:spacing w:after="200" w:line="276" w:lineRule="auto"/>
        <w:jc w:val="both"/>
        <w:rPr>
          <w:rFonts w:ascii="Times New Roman" w:eastAsiaTheme="minorHAnsi" w:hAnsi="Times New Roman"/>
          <w:b/>
        </w:rPr>
        <w:sectPr w:rsidR="00D40298" w:rsidRPr="000B37F9" w:rsidSect="00C40EE2">
          <w:footerReference w:type="default" r:id="rId9"/>
          <w:pgSz w:w="16838" w:h="11906" w:orient="landscape"/>
          <w:pgMar w:top="851" w:right="851" w:bottom="1418" w:left="851" w:header="709" w:footer="709" w:gutter="0"/>
          <w:pgNumType w:start="2"/>
          <w:cols w:space="708"/>
          <w:docGrid w:linePitch="360"/>
        </w:sectPr>
      </w:pPr>
    </w:p>
    <w:p w:rsidR="00511F6A" w:rsidRPr="000B37F9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0B37F9">
        <w:rPr>
          <w:rFonts w:ascii="Times New Roman" w:eastAsiaTheme="minorHAnsi" w:hAnsi="Times New Roman"/>
          <w:b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1559"/>
        <w:gridCol w:w="2410"/>
        <w:gridCol w:w="2552"/>
        <w:gridCol w:w="3543"/>
        <w:gridCol w:w="3337"/>
      </w:tblGrid>
      <w:tr w:rsidR="00452FA0" w:rsidRPr="000B37F9" w:rsidTr="00D80611">
        <w:trPr>
          <w:trHeight w:val="345"/>
          <w:tblHeader/>
        </w:trPr>
        <w:tc>
          <w:tcPr>
            <w:tcW w:w="675" w:type="dxa"/>
            <w:vMerge w:val="restart"/>
          </w:tcPr>
          <w:p w:rsidR="00452FA0" w:rsidRPr="000B37F9" w:rsidRDefault="00452FA0" w:rsidP="00452FA0">
            <w:pPr>
              <w:spacing w:after="0" w:line="240" w:lineRule="auto"/>
              <w:ind w:right="1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№</w:t>
            </w:r>
          </w:p>
        </w:tc>
        <w:tc>
          <w:tcPr>
            <w:tcW w:w="1276" w:type="dxa"/>
            <w:gridSpan w:val="2"/>
          </w:tcPr>
          <w:p w:rsidR="00452FA0" w:rsidRPr="000B37F9" w:rsidRDefault="00452FA0" w:rsidP="00452F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Дата</w:t>
            </w:r>
          </w:p>
        </w:tc>
        <w:tc>
          <w:tcPr>
            <w:tcW w:w="1559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Тема урока</w:t>
            </w:r>
          </w:p>
        </w:tc>
        <w:tc>
          <w:tcPr>
            <w:tcW w:w="2410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Элементы содержания</w:t>
            </w:r>
          </w:p>
        </w:tc>
        <w:tc>
          <w:tcPr>
            <w:tcW w:w="2552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Предметные результаты</w:t>
            </w:r>
          </w:p>
        </w:tc>
        <w:tc>
          <w:tcPr>
            <w:tcW w:w="3543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Метапредметные: познавательные, коммуникативные, регулятивные</w:t>
            </w:r>
          </w:p>
        </w:tc>
        <w:tc>
          <w:tcPr>
            <w:tcW w:w="3337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Личностные результаты</w:t>
            </w:r>
          </w:p>
        </w:tc>
      </w:tr>
      <w:tr w:rsidR="00452FA0" w:rsidRPr="000B37F9" w:rsidTr="00D80611">
        <w:trPr>
          <w:trHeight w:val="345"/>
          <w:tblHeader/>
        </w:trPr>
        <w:tc>
          <w:tcPr>
            <w:tcW w:w="675" w:type="dxa"/>
            <w:vMerge/>
          </w:tcPr>
          <w:p w:rsidR="00452FA0" w:rsidRPr="000B37F9" w:rsidRDefault="00452FA0" w:rsidP="00452FA0">
            <w:pPr>
              <w:spacing w:after="0" w:line="240" w:lineRule="auto"/>
              <w:ind w:right="1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452FA0" w:rsidRPr="000B37F9" w:rsidRDefault="00452FA0" w:rsidP="00452F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план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B37F9">
              <w:rPr>
                <w:rFonts w:ascii="Times New Roman" w:eastAsiaTheme="minorHAnsi" w:hAnsi="Times New Roman"/>
                <w:b/>
                <w:bCs/>
              </w:rPr>
              <w:t>факт</w:t>
            </w:r>
          </w:p>
        </w:tc>
        <w:tc>
          <w:tcPr>
            <w:tcW w:w="1559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10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52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Повторить изученный материал 8 класса.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Понятие вектора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Равенство векторов Тест №1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вектора, его обозначение.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Нулевой вектор,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длина вектора,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коллинеарные векторы, равные векторы.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Откладывание вектора от данной точки.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вектора, его обозначение.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Нулевой вектор,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длина вектора,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коллинеарные векторы, равные </w:t>
            </w:r>
            <w:r w:rsidRPr="00452FA0">
              <w:rPr>
                <w:rFonts w:ascii="Times New Roman" w:hAnsi="Times New Roman"/>
              </w:rPr>
              <w:lastRenderedPageBreak/>
              <w:t>векторы.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Изображают и обозначают векторы, находят равные векторы 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Сумма двух векторов. Законы сложения векторов. Самостоятельная работа №1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суммы двух векторов(правило треугольника и параллелограмма),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практические задания. Переместительный и сочетательный законы сложения векторов.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Правило параллелограмма. Сумма нескольких векторов.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суммы двух векторов(правило треугольника и параллелограмма),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практические задания. Переместительный и сочетательный законы сложения векторов.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Вычитание векторов Самостоятель</w:t>
            </w:r>
            <w:r w:rsidRPr="00452FA0">
              <w:rPr>
                <w:rFonts w:ascii="Times New Roman" w:hAnsi="Times New Roman"/>
              </w:rPr>
              <w:lastRenderedPageBreak/>
              <w:t>ная работа №2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Определение разности 2 векторов.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Правило построения </w:t>
            </w:r>
            <w:r w:rsidRPr="00452FA0">
              <w:rPr>
                <w:rFonts w:ascii="Times New Roman" w:hAnsi="Times New Roman"/>
              </w:rPr>
              <w:lastRenderedPageBreak/>
              <w:t>вектора разности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Второе правило построения разности векторов.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Строят разность векторов, противоположный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вектор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Регулятивные - определяют цель учебной деятельности с помощью учителя и самостоятельно,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Проявляют познавательный интерес к изучению математики, способам решения учебных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 Действия с векторами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Отработка навыков нахождения суммы, разности, векторов.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26.09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Произведение вектора на число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Самостоятельная работа №3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Произведение вектора на число, его построение.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Понятие противоположного вектора.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Законы умножения.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Решение </w:t>
            </w:r>
            <w:r w:rsidRPr="00452FA0">
              <w:rPr>
                <w:rFonts w:ascii="Times New Roman" w:hAnsi="Times New Roman"/>
              </w:rPr>
              <w:lastRenderedPageBreak/>
              <w:t>задач по теме: «Произведение вектора на число»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 xml:space="preserve">Произведение вектора </w:t>
            </w:r>
            <w:r w:rsidRPr="00452FA0">
              <w:rPr>
                <w:rFonts w:ascii="Times New Roman" w:hAnsi="Times New Roman"/>
              </w:rPr>
              <w:lastRenderedPageBreak/>
              <w:t>на число, его построение.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Понятие противоположного вектора.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Законы умножения.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Решают задачи на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применение законов сложения, вычитания векторов, умножения вектора на число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Регулятивные - работают по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Проявляют познавательный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Применение векторов к решению задач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Средняя линия трапеции. Самостоятельная работа №4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трапеции.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Виды трапеции.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Средняя линия трапеции.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полученные теоретические знания на практике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  <w:r>
              <w:rPr>
                <w:rFonts w:ascii="Times New Roman" w:hAnsi="Times New Roman"/>
              </w:rPr>
              <w:t xml:space="preserve"> </w:t>
            </w:r>
            <w:r w:rsidRPr="00452FA0">
              <w:rPr>
                <w:rFonts w:ascii="Times New Roman" w:hAnsi="Times New Roman"/>
              </w:rPr>
              <w:t>Действия с векторами.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Отработка навыков решения задач, используя свойства средней линии трапеции.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outlineLvl w:val="2"/>
              <w:rPr>
                <w:rFonts w:ascii="Times New Roman" w:hAnsi="Times New Roman"/>
                <w:bCs/>
              </w:rPr>
            </w:pPr>
            <w:r w:rsidRPr="00452FA0">
              <w:rPr>
                <w:rFonts w:ascii="Times New Roman" w:hAnsi="Times New Roman"/>
                <w:bCs/>
              </w:rPr>
              <w:t>Применение векторов к решению задач. Тест №2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Разложение вектора по двум неколлинеарным векторам.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Лемма.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Разложение вектора по 2 неколлинеарным векторам.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взглянуть на ситуацию с иной позиции и договориться с людьми иных позиций.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доброжелательное отношение к сверстникам; адекватно воспринимают оценку учителя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Координаты вектора. Самостоятельная работа №5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Лемма.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Разложение вектора по 2 неколлинеарным векторам.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Координаты вектора.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24.10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Связь между координатами вектора и координатами его начала и конца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Правила, позволяющие по координатам векторов находить координаты их суммы, разности и произведения.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 Радиус-вектор.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2552" w:type="dxa"/>
            <w:vMerge w:val="restart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543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337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Простейшие задачи в координатах. Самостоятельная работа №6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Правила, позволяющие по координатам векторов находить координаты их суммы, разности и произведения.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Решение задач. Радиус-вектор.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2552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Применение метода координат к решению задач.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Решают задачи с использованием уравнений окружности и прямой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линии на плоскости. Уравнение окружности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линии на плоскости.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окружности.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прямой. Самостоятельная работа №7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прямой.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оси Ох, Оу.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полученные теоретические знания на практике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Использование уравнений окружности и прямой при решении задач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Уравнение окружности, прямой.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Подготовка к контрольной работе. Тест №3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 теме: «Метод координат»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b/>
              </w:rPr>
            </w:pPr>
            <w:r w:rsidRPr="00452FA0">
              <w:rPr>
                <w:rFonts w:ascii="Times New Roman" w:hAnsi="Times New Roman"/>
                <w:b/>
              </w:rPr>
              <w:t xml:space="preserve">Контрольная работа  № 1 по теме </w:t>
            </w:r>
            <w:r w:rsidRPr="00452FA0">
              <w:rPr>
                <w:rFonts w:ascii="Times New Roman" w:hAnsi="Times New Roman"/>
              </w:rPr>
              <w:t>«Векторы. Метод координат».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«Метод координат».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Синус, косинус, </w:t>
            </w:r>
            <w:r w:rsidRPr="00452FA0">
              <w:rPr>
                <w:rFonts w:ascii="Times New Roman" w:hAnsi="Times New Roman"/>
              </w:rPr>
              <w:lastRenderedPageBreak/>
              <w:t>тангенс угла. Основное тригонометрическое тождество. Самостоятельная работа №8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Единичная окружность.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Определение синуса, косинуса, тангенса угла.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452FA0">
              <w:rPr>
                <w:rFonts w:ascii="Times New Roman" w:hAnsi="Times New Roman"/>
              </w:rPr>
              <w:t>Значение синуса, косинуса для углов от 0</w:t>
            </w:r>
            <w:r w:rsidRPr="00452FA0">
              <w:rPr>
                <w:rFonts w:ascii="Times New Roman" w:hAnsi="Times New Roman"/>
                <w:vertAlign w:val="superscript"/>
              </w:rPr>
              <w:t xml:space="preserve">0    </w:t>
            </w:r>
            <w:r w:rsidRPr="00452FA0">
              <w:rPr>
                <w:rFonts w:ascii="Times New Roman" w:hAnsi="Times New Roman"/>
              </w:rPr>
              <w:t xml:space="preserve"> до180</w:t>
            </w:r>
            <w:r w:rsidRPr="00452FA0">
              <w:rPr>
                <w:rFonts w:ascii="Times New Roman" w:hAnsi="Times New Roman"/>
                <w:vertAlign w:val="superscript"/>
              </w:rPr>
              <w:t>0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Основное триг-ое тождество.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Доказывают теорему о площади треугольника,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применяют теорему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Регулятивные - понимают причины своего неуспеха и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Формулы приведения. Формулы для вычисления координат точки тест №4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Единичная окружность.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синуса, косинуса, тангенса угла.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452FA0">
              <w:rPr>
                <w:rFonts w:ascii="Times New Roman" w:hAnsi="Times New Roman"/>
              </w:rPr>
              <w:t>Значение синуса, косинуса для углов от 0</w:t>
            </w:r>
            <w:r w:rsidRPr="00452FA0">
              <w:rPr>
                <w:rFonts w:ascii="Times New Roman" w:hAnsi="Times New Roman"/>
                <w:vertAlign w:val="superscript"/>
              </w:rPr>
              <w:t xml:space="preserve">0    </w:t>
            </w:r>
            <w:r w:rsidRPr="00452FA0">
              <w:rPr>
                <w:rFonts w:ascii="Times New Roman" w:hAnsi="Times New Roman"/>
              </w:rPr>
              <w:t xml:space="preserve"> до180</w:t>
            </w:r>
            <w:r w:rsidRPr="00452FA0">
              <w:rPr>
                <w:rFonts w:ascii="Times New Roman" w:hAnsi="Times New Roman"/>
                <w:vertAlign w:val="superscript"/>
              </w:rPr>
              <w:t>0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Основное триг-ое тождество.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Доказывают теорему синусов, применяют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«Синус, косинус, тангенс угла» Самостоятельная работа №9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Единичная окружность.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синуса, косинуса, тангенса угла.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452FA0">
              <w:rPr>
                <w:rFonts w:ascii="Times New Roman" w:hAnsi="Times New Roman"/>
              </w:rPr>
              <w:t>Значение синуса, косинуса для углов от 0</w:t>
            </w:r>
            <w:r w:rsidRPr="00452FA0">
              <w:rPr>
                <w:rFonts w:ascii="Times New Roman" w:hAnsi="Times New Roman"/>
                <w:vertAlign w:val="superscript"/>
              </w:rPr>
              <w:t xml:space="preserve">0    </w:t>
            </w:r>
            <w:r w:rsidRPr="00452FA0">
              <w:rPr>
                <w:rFonts w:ascii="Times New Roman" w:hAnsi="Times New Roman"/>
              </w:rPr>
              <w:t xml:space="preserve"> до180</w:t>
            </w:r>
            <w:r w:rsidRPr="00452FA0">
              <w:rPr>
                <w:rFonts w:ascii="Times New Roman" w:hAnsi="Times New Roman"/>
                <w:vertAlign w:val="superscript"/>
              </w:rPr>
              <w:t>0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Основное триг-ое тождество.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теоремы синусов и косинусов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Теорема о площади треугольника.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Теорема синусов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Теорема о площади треугольника.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Решают задачи на использование теорем синусов и косинусов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источников,записывают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Теорема косинусов. Тест №5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Теорема косинусов.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 Теорема синусов.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треугольников Самостоятельная работа №10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взаимодействие в группе.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доброжелательное отношение к сверстникам; дают адекватную оценку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«Решение треугольников»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Измерительные работы.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Введение понятия скалярного произведения векторов.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Его свойства.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Применение к решению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Угол между векторами. Самостоятельная работа №11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Введение понятия скалярного произведения векторов.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Его свойства.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Применение к решению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Скалярное произведение векторов в координатах. Свойства скалярного произведения векторов.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полученные теоретические знания на практике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b/>
              </w:rPr>
            </w:pPr>
            <w:r w:rsidRPr="00452FA0">
              <w:rPr>
                <w:rFonts w:ascii="Times New Roman" w:hAnsi="Times New Roman"/>
                <w:b/>
              </w:rPr>
              <w:t>Контрольная работа  № 2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«Соотношение  между сторонами и углами треугольника. Скалярное произведение векторов»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определение правильного многоугольника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Правильный многоугольник. Тест №6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Сформировать понятия правильный многоугольник.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Окружность, описанная около правильного многоугольника. Окружность, вписанная в правильный многоугольник.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Доказательство теоремы об окружности , вписанной в правильный многоугольник и описанной около правильного многоугольника.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30.01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Формулы для вычисления площади правильного многоугольника, его стороны и </w:t>
            </w:r>
            <w:r w:rsidRPr="00452FA0">
              <w:rPr>
                <w:rFonts w:ascii="Times New Roman" w:hAnsi="Times New Roman"/>
              </w:rPr>
              <w:lastRenderedPageBreak/>
              <w:t>радиуса вписанной окружности.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 xml:space="preserve">Научить учащихся выводить формулы , связывающие радиус описанной  окружности радиус вписанной  окружности со </w:t>
            </w:r>
            <w:r w:rsidRPr="00452FA0">
              <w:rPr>
                <w:rFonts w:ascii="Times New Roman" w:hAnsi="Times New Roman"/>
              </w:rPr>
              <w:lastRenderedPageBreak/>
              <w:t xml:space="preserve">стороной а правильного </w:t>
            </w:r>
            <w:r w:rsidRPr="00452FA0">
              <w:rPr>
                <w:rFonts w:ascii="Times New Roman" w:hAnsi="Times New Roman"/>
                <w:lang w:val="en-US"/>
              </w:rPr>
              <w:t>n</w:t>
            </w:r>
            <w:r w:rsidRPr="00452FA0">
              <w:rPr>
                <w:rFonts w:ascii="Times New Roman" w:hAnsi="Times New Roman"/>
              </w:rPr>
              <w:t>-угольника.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Заполнить таблицу.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«Формулы для вычисления площади правильного многоугольника»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Построение правильных многоугольников Самостоятельная работа №12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Учение построению правильных многоугольников.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Длина окружности.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Вывод формулы   связывающую длину окружности и ее радиус.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Вывод формулу  для </w:t>
            </w:r>
            <w:r w:rsidRPr="00452FA0">
              <w:rPr>
                <w:rFonts w:ascii="Times New Roman" w:hAnsi="Times New Roman"/>
              </w:rPr>
              <w:lastRenderedPageBreak/>
              <w:t>вычисления  длины дуги  окружности с градусной  мерой. 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«Длина окружности» Самостоятельная работа №13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Площадь круга. Тест №7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Вывод формулы   площади круга  Решение задач.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«Площадь круга»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Площадь круга и кругового сектора. Самостоятельная работа №14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Введение понятия кругового сектора 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Формула для вычисления  площади кругового сектора. 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полученные теоретические знания на практике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27.02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«Площадь круга и кругового сектора».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b/>
              </w:rPr>
            </w:pPr>
            <w:r w:rsidRPr="00452FA0">
              <w:rPr>
                <w:rFonts w:ascii="Times New Roman" w:hAnsi="Times New Roman"/>
                <w:b/>
              </w:rPr>
              <w:t>Контрольная работа  № 3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«Длина окружности и площадь круга»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Отображение плоскости на себя. 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Ввести понятия отображения плоскости на себя.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наиболее заметные достижения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«Отображение плоскости на себя»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Понятие движения. Самостоятельная работа №15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Ввести понятия движения.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«Понятие движения»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Свойства движения. Тест №8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Рассмотреть свойства движения.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Применяют полученные теоретические знания на практике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31.03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Наложения и движения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Наложения и движения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Знают предмет стереометрии; основные фигуры в пространстве; понятие многогранника,</w:t>
            </w:r>
            <w:r w:rsidRPr="000B37F9">
              <w:rPr>
                <w:rFonts w:ascii="Times New Roman" w:eastAsiaTheme="minorHAnsi" w:hAnsi="Times New Roman"/>
              </w:rPr>
              <w:t xml:space="preserve">выпуклые и невыпуклые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многогранники</w:t>
            </w:r>
          </w:p>
        </w:tc>
        <w:tc>
          <w:tcPr>
            <w:tcW w:w="3543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</w:t>
            </w:r>
            <w:r w:rsidRPr="000B37F9">
              <w:rPr>
                <w:rFonts w:ascii="Times New Roman" w:eastAsiaTheme="minorHAnsi" w:hAnsi="Times New Roman"/>
              </w:rPr>
              <w:lastRenderedPageBreak/>
              <w:t>и самооценку учебной деятельности; понимают причины успеха в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02.04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Параллельный перенос Самостоятельная работа №16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Введение понятия параллельного переноса. Доказательство того, что это тоже движение. 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 xml:space="preserve">Знают понятие призма, параллелепипед </w:t>
            </w:r>
            <w:r w:rsidRPr="000B37F9">
              <w:rPr>
                <w:rFonts w:ascii="Times New Roman" w:eastAsiaTheme="minorHAnsi" w:hAnsi="Times New Roman"/>
              </w:rPr>
              <w:t>и их основные элементы</w:t>
            </w:r>
            <w:r w:rsidRPr="000B37F9">
              <w:rPr>
                <w:rFonts w:ascii="Times New Roman" w:eastAsiaTheme="minorHAnsi" w:hAnsi="Times New Roman"/>
                <w:color w:val="000000"/>
              </w:rPr>
              <w:t xml:space="preserve">; </w:t>
            </w:r>
            <w:r w:rsidRPr="000B37F9">
              <w:rPr>
                <w:rFonts w:ascii="Times New Roman" w:eastAsiaTheme="minorHAnsi" w:hAnsi="Times New Roman"/>
              </w:rPr>
              <w:t>свойства параллелепипеда</w:t>
            </w:r>
          </w:p>
        </w:tc>
        <w:tc>
          <w:tcPr>
            <w:tcW w:w="3543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337" w:type="dxa"/>
            <w:vMerge w:val="restart"/>
            <w:noWrap/>
            <w:hideMark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«Параллельный перенос»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552" w:type="dxa"/>
            <w:vMerge w:val="restart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09.04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Поворот. Тест №9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Введение понятия поворота .Доказательство того, что это тоже движение.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Учение построению геометрических фигур при повороте фигуры на данный угол.</w:t>
            </w:r>
          </w:p>
        </w:tc>
        <w:tc>
          <w:tcPr>
            <w:tcW w:w="2552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«Движение»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Самостоятельная работа № </w:t>
            </w:r>
            <w:r w:rsidRPr="00452FA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>Решение задач по теме движение.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  <w:b/>
              </w:rPr>
            </w:pPr>
            <w:r w:rsidRPr="00452FA0">
              <w:rPr>
                <w:rFonts w:ascii="Times New Roman" w:hAnsi="Times New Roman"/>
                <w:b/>
              </w:rPr>
              <w:t>Контрольная работа № 4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«Движение»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Доказывают равенство, используя признаки равенства</w:t>
            </w:r>
          </w:p>
        </w:tc>
        <w:tc>
          <w:tcPr>
            <w:tcW w:w="3543" w:type="dxa"/>
            <w:vMerge w:val="restart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337" w:type="dxa"/>
            <w:vMerge w:val="restart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0B37F9">
              <w:rPr>
                <w:rFonts w:ascii="Times New Roman" w:eastAsiaTheme="minorHAnsi" w:hAnsi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Многогранники. Тест №10 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Многогранники. 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Тела вращения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Тела вращения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«Многогранники и тела и поверхности вращения» тест №11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Решение задач по теме: «Многогранники и тела и поверхности вращения»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Решают задачи с использованием свойств данных фигур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30.04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Вычисляют площади фигур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Площади фигур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Самостоятельная работа №18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Площади фигур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Рассчитывают отрезки хорд, касательных.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Вычисление площадей фигур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Вычисление площадей фигур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Решают задачи на расчет центральных и вписанных углов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Решение </w:t>
            </w:r>
            <w:r w:rsidRPr="00452FA0">
              <w:rPr>
                <w:rFonts w:ascii="Times New Roman" w:hAnsi="Times New Roman"/>
              </w:rPr>
              <w:lastRenderedPageBreak/>
              <w:t>задач.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Треугольник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Самостоятельная работа №19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lastRenderedPageBreak/>
              <w:t xml:space="preserve">Сумма углов </w:t>
            </w:r>
            <w:r w:rsidRPr="00452FA0">
              <w:rPr>
                <w:rFonts w:ascii="Times New Roman" w:hAnsi="Times New Roman"/>
              </w:rPr>
              <w:lastRenderedPageBreak/>
              <w:t>треугольника. Равенство треугольников. Равноб-й и прямоугольный  треугольник, подобие треуг-в. Площадь треугольника.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Решают задачи с </w:t>
            </w:r>
            <w:r w:rsidRPr="000B37F9">
              <w:rPr>
                <w:rFonts w:ascii="Times New Roman" w:eastAsiaTheme="minorHAnsi" w:hAnsi="Times New Roman"/>
                <w:color w:val="000000"/>
              </w:rPr>
              <w:lastRenderedPageBreak/>
              <w:t>применением свойств вписанных и описанных четырехугольников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Четырёхугольник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Самостоятельная работа №20</w:t>
            </w:r>
          </w:p>
        </w:tc>
        <w:tc>
          <w:tcPr>
            <w:tcW w:w="2410" w:type="dxa"/>
            <w:vMerge w:val="restart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Четырехугольник, рисунок, свойства, признаки, формулы площади.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2552" w:type="dxa"/>
            <w:vMerge w:val="restart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0B37F9">
              <w:rPr>
                <w:rFonts w:ascii="Times New Roman" w:eastAsiaTheme="minorHAnsi" w:hAnsi="Times New Roman"/>
                <w:color w:val="000000"/>
              </w:rPr>
              <w:t>Решают задачи курса основной школы</w:t>
            </w: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452FA0">
              <w:rPr>
                <w:rFonts w:ascii="Times New Roman" w:hAnsi="Times New Roman"/>
                <w:b/>
              </w:rPr>
              <w:t>Итоговая контрольная работа №5</w:t>
            </w:r>
          </w:p>
        </w:tc>
        <w:tc>
          <w:tcPr>
            <w:tcW w:w="2410" w:type="dxa"/>
            <w:vMerge/>
            <w:noWrap/>
          </w:tcPr>
          <w:p w:rsidR="00452FA0" w:rsidRPr="00452FA0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552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543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vMerge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52FA0" w:rsidRPr="000B37F9" w:rsidTr="00D80611">
        <w:trPr>
          <w:trHeight w:val="255"/>
        </w:trPr>
        <w:tc>
          <w:tcPr>
            <w:tcW w:w="675" w:type="dxa"/>
          </w:tcPr>
          <w:p w:rsidR="00452FA0" w:rsidRPr="00452FA0" w:rsidRDefault="00452FA0" w:rsidP="00452FA0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1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452FA0" w:rsidRPr="000B37F9" w:rsidRDefault="00D80611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28.05</w:t>
            </w:r>
          </w:p>
        </w:tc>
        <w:tc>
          <w:tcPr>
            <w:tcW w:w="425" w:type="dxa"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Подобие</w:t>
            </w:r>
          </w:p>
        </w:tc>
        <w:tc>
          <w:tcPr>
            <w:tcW w:w="2410" w:type="dxa"/>
            <w:noWrap/>
          </w:tcPr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Определение подобных треугольников.</w:t>
            </w:r>
          </w:p>
          <w:p w:rsidR="00452FA0" w:rsidRPr="00452FA0" w:rsidRDefault="00452FA0" w:rsidP="00452FA0">
            <w:pPr>
              <w:spacing w:after="0"/>
              <w:rPr>
                <w:rFonts w:ascii="Times New Roman" w:hAnsi="Times New Roman"/>
              </w:rPr>
            </w:pPr>
            <w:r w:rsidRPr="00452FA0">
              <w:rPr>
                <w:rFonts w:ascii="Times New Roman" w:hAnsi="Times New Roman"/>
              </w:rPr>
              <w:t>Признаки подобных треугольников.</w:t>
            </w:r>
          </w:p>
        </w:tc>
        <w:tc>
          <w:tcPr>
            <w:tcW w:w="2552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543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37" w:type="dxa"/>
            <w:noWrap/>
          </w:tcPr>
          <w:p w:rsidR="00452FA0" w:rsidRPr="000B37F9" w:rsidRDefault="00452FA0" w:rsidP="00452FA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522B7" w:rsidRPr="000B37F9" w:rsidRDefault="004522B7" w:rsidP="00C40EE2">
      <w:pPr>
        <w:rPr>
          <w:rFonts w:ascii="Times New Roman" w:hAnsi="Times New Roman"/>
        </w:rPr>
      </w:pPr>
    </w:p>
    <w:sectPr w:rsidR="004522B7" w:rsidRPr="000B37F9" w:rsidSect="00C40EE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B1" w:rsidRDefault="00660BB1" w:rsidP="00C40EE2">
      <w:pPr>
        <w:spacing w:after="0" w:line="240" w:lineRule="auto"/>
      </w:pPr>
      <w:r>
        <w:separator/>
      </w:r>
    </w:p>
  </w:endnote>
  <w:endnote w:type="continuationSeparator" w:id="0">
    <w:p w:rsidR="00660BB1" w:rsidRDefault="00660BB1" w:rsidP="00C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047213"/>
      <w:docPartObj>
        <w:docPartGallery w:val="Page Numbers (Bottom of Page)"/>
        <w:docPartUnique/>
      </w:docPartObj>
    </w:sdtPr>
    <w:sdtContent>
      <w:p w:rsidR="00660BB1" w:rsidRDefault="00660B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660BB1" w:rsidRDefault="00660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B1" w:rsidRDefault="00660BB1" w:rsidP="00C40EE2">
      <w:pPr>
        <w:spacing w:after="0" w:line="240" w:lineRule="auto"/>
      </w:pPr>
      <w:r>
        <w:separator/>
      </w:r>
    </w:p>
  </w:footnote>
  <w:footnote w:type="continuationSeparator" w:id="0">
    <w:p w:rsidR="00660BB1" w:rsidRDefault="00660BB1" w:rsidP="00C4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114E6"/>
    <w:multiLevelType w:val="hybridMultilevel"/>
    <w:tmpl w:val="082246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D7C8D"/>
    <w:multiLevelType w:val="multilevel"/>
    <w:tmpl w:val="FC609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B10A6A"/>
    <w:multiLevelType w:val="hybridMultilevel"/>
    <w:tmpl w:val="5114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14"/>
  </w:num>
  <w:num w:numId="5">
    <w:abstractNumId w:val="13"/>
  </w:num>
  <w:num w:numId="6">
    <w:abstractNumId w:val="22"/>
  </w:num>
  <w:num w:numId="7">
    <w:abstractNumId w:val="26"/>
  </w:num>
  <w:num w:numId="8">
    <w:abstractNumId w:val="2"/>
  </w:num>
  <w:num w:numId="9">
    <w:abstractNumId w:val="30"/>
  </w:num>
  <w:num w:numId="10">
    <w:abstractNumId w:val="16"/>
  </w:num>
  <w:num w:numId="11">
    <w:abstractNumId w:val="9"/>
  </w:num>
  <w:num w:numId="12">
    <w:abstractNumId w:val="18"/>
  </w:num>
  <w:num w:numId="13">
    <w:abstractNumId w:val="37"/>
  </w:num>
  <w:num w:numId="14">
    <w:abstractNumId w:val="33"/>
  </w:num>
  <w:num w:numId="15">
    <w:abstractNumId w:val="34"/>
  </w:num>
  <w:num w:numId="16">
    <w:abstractNumId w:val="3"/>
  </w:num>
  <w:num w:numId="17">
    <w:abstractNumId w:val="42"/>
  </w:num>
  <w:num w:numId="18">
    <w:abstractNumId w:val="15"/>
  </w:num>
  <w:num w:numId="19">
    <w:abstractNumId w:val="17"/>
  </w:num>
  <w:num w:numId="20">
    <w:abstractNumId w:val="29"/>
  </w:num>
  <w:num w:numId="21">
    <w:abstractNumId w:val="7"/>
  </w:num>
  <w:num w:numId="22">
    <w:abstractNumId w:val="38"/>
  </w:num>
  <w:num w:numId="23">
    <w:abstractNumId w:val="0"/>
  </w:num>
  <w:num w:numId="24">
    <w:abstractNumId w:val="8"/>
  </w:num>
  <w:num w:numId="25">
    <w:abstractNumId w:val="12"/>
  </w:num>
  <w:num w:numId="26">
    <w:abstractNumId w:val="36"/>
  </w:num>
  <w:num w:numId="27">
    <w:abstractNumId w:val="23"/>
  </w:num>
  <w:num w:numId="28">
    <w:abstractNumId w:val="31"/>
  </w:num>
  <w:num w:numId="29">
    <w:abstractNumId w:val="41"/>
  </w:num>
  <w:num w:numId="30">
    <w:abstractNumId w:val="24"/>
  </w:num>
  <w:num w:numId="31">
    <w:abstractNumId w:val="11"/>
  </w:num>
  <w:num w:numId="32">
    <w:abstractNumId w:val="20"/>
  </w:num>
  <w:num w:numId="33">
    <w:abstractNumId w:val="40"/>
  </w:num>
  <w:num w:numId="34">
    <w:abstractNumId w:val="1"/>
  </w:num>
  <w:num w:numId="35">
    <w:abstractNumId w:val="21"/>
  </w:num>
  <w:num w:numId="36">
    <w:abstractNumId w:val="35"/>
  </w:num>
  <w:num w:numId="37">
    <w:abstractNumId w:val="6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19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43"/>
    <w:rsid w:val="00002C1D"/>
    <w:rsid w:val="0001710C"/>
    <w:rsid w:val="00071895"/>
    <w:rsid w:val="000A00EE"/>
    <w:rsid w:val="000B37F9"/>
    <w:rsid w:val="00120A95"/>
    <w:rsid w:val="00125877"/>
    <w:rsid w:val="00146D67"/>
    <w:rsid w:val="00182C77"/>
    <w:rsid w:val="001C1D39"/>
    <w:rsid w:val="001C2E04"/>
    <w:rsid w:val="001D0778"/>
    <w:rsid w:val="0021194A"/>
    <w:rsid w:val="00251DA2"/>
    <w:rsid w:val="00253C24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2FA0"/>
    <w:rsid w:val="004564E7"/>
    <w:rsid w:val="00457179"/>
    <w:rsid w:val="0047083B"/>
    <w:rsid w:val="004A0AE5"/>
    <w:rsid w:val="00511F6A"/>
    <w:rsid w:val="00540A4C"/>
    <w:rsid w:val="005F4E79"/>
    <w:rsid w:val="00615B86"/>
    <w:rsid w:val="00660BB1"/>
    <w:rsid w:val="006A6AFC"/>
    <w:rsid w:val="006B6D5D"/>
    <w:rsid w:val="006C53EE"/>
    <w:rsid w:val="007C1E9E"/>
    <w:rsid w:val="007E7406"/>
    <w:rsid w:val="00813412"/>
    <w:rsid w:val="00826A97"/>
    <w:rsid w:val="00837EFB"/>
    <w:rsid w:val="00856E40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068AB"/>
    <w:rsid w:val="00B140EC"/>
    <w:rsid w:val="00B27107"/>
    <w:rsid w:val="00B313F3"/>
    <w:rsid w:val="00BA15AC"/>
    <w:rsid w:val="00BC0389"/>
    <w:rsid w:val="00BC112E"/>
    <w:rsid w:val="00C36FA3"/>
    <w:rsid w:val="00C40EE2"/>
    <w:rsid w:val="00C47E8F"/>
    <w:rsid w:val="00C54FE0"/>
    <w:rsid w:val="00C65E4C"/>
    <w:rsid w:val="00C6732F"/>
    <w:rsid w:val="00C907B1"/>
    <w:rsid w:val="00CD3B9D"/>
    <w:rsid w:val="00CE66F9"/>
    <w:rsid w:val="00D1434B"/>
    <w:rsid w:val="00D40298"/>
    <w:rsid w:val="00D80611"/>
    <w:rsid w:val="00DC4829"/>
    <w:rsid w:val="00DE4BED"/>
    <w:rsid w:val="00DF33CE"/>
    <w:rsid w:val="00E042CC"/>
    <w:rsid w:val="00E13D30"/>
    <w:rsid w:val="00EA2DA2"/>
    <w:rsid w:val="00EA47DD"/>
    <w:rsid w:val="00F2387A"/>
    <w:rsid w:val="00F3254B"/>
    <w:rsid w:val="00F50743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92A"/>
  <w15:docId w15:val="{879B3A16-FDD4-45BE-B88E-0B10D4C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link w:val="12"/>
    <w:locked/>
    <w:rsid w:val="00251DA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251D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styleId="ad">
    <w:name w:val="Hyperlink"/>
    <w:basedOn w:val="a0"/>
    <w:uiPriority w:val="99"/>
    <w:semiHidden/>
    <w:unhideWhenUsed/>
    <w:rsid w:val="00251DA2"/>
    <w:rPr>
      <w:color w:val="0000FF"/>
      <w:u w:val="single"/>
    </w:rPr>
  </w:style>
  <w:style w:type="paragraph" w:styleId="ae">
    <w:name w:val="No Spacing"/>
    <w:uiPriority w:val="1"/>
    <w:qFormat/>
    <w:rsid w:val="00C40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rsid w:val="00C40EE2"/>
    <w:rPr>
      <w:shd w:val="clear" w:color="auto" w:fill="FFFFFF"/>
    </w:rPr>
  </w:style>
  <w:style w:type="paragraph" w:styleId="af0">
    <w:name w:val="Body Text"/>
    <w:basedOn w:val="a"/>
    <w:link w:val="af"/>
    <w:rsid w:val="00C40E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uiPriority w:val="99"/>
    <w:semiHidden/>
    <w:rsid w:val="00C40EE2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locked/>
    <w:rsid w:val="00C40EE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C40EE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20">
    <w:name w:val="Основной текст (2)_"/>
    <w:basedOn w:val="a0"/>
    <w:link w:val="21"/>
    <w:rsid w:val="00C40EE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pt">
    <w:name w:val="Основной текст + 13 pt;Полужирный"/>
    <w:basedOn w:val="ac"/>
    <w:rsid w:val="00C40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40EE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pengia.ru%2Fsubjects%2Fmathematics-9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kokch.kts.ru%2Fc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11190</Words>
  <Characters>63789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6</cp:revision>
  <dcterms:created xsi:type="dcterms:W3CDTF">2019-08-20T08:10:00Z</dcterms:created>
  <dcterms:modified xsi:type="dcterms:W3CDTF">2019-08-27T16:19:00Z</dcterms:modified>
</cp:coreProperties>
</file>